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036" w:rsidRPr="00AD6454" w:rsidRDefault="00DF0585" w:rsidP="00955C65">
      <w:pPr>
        <w:widowControl/>
        <w:autoSpaceDE/>
        <w:ind w:right="-1"/>
        <w:jc w:val="center"/>
        <w:rPr>
          <w:rFonts w:eastAsia="Calibri"/>
          <w:sz w:val="24"/>
          <w:szCs w:val="24"/>
          <w:lang w:eastAsia="en-US" w:bidi="ar-SA"/>
        </w:rPr>
      </w:pPr>
      <w:r w:rsidRPr="00AD6454">
        <w:rPr>
          <w:rFonts w:eastAsia="Calibri"/>
          <w:sz w:val="24"/>
          <w:szCs w:val="24"/>
          <w:lang w:eastAsia="en-US" w:bidi="ar-SA"/>
        </w:rPr>
        <w:t>Комитет по образованию</w:t>
      </w:r>
    </w:p>
    <w:p w:rsidR="009C6036" w:rsidRPr="00AD6454" w:rsidRDefault="00DF0585" w:rsidP="00955C65">
      <w:pPr>
        <w:widowControl/>
        <w:autoSpaceDE/>
        <w:ind w:right="-1"/>
        <w:jc w:val="center"/>
        <w:rPr>
          <w:rFonts w:eastAsia="Calibri"/>
          <w:sz w:val="24"/>
          <w:szCs w:val="24"/>
          <w:lang w:eastAsia="en-US" w:bidi="ar-SA"/>
        </w:rPr>
      </w:pPr>
      <w:r w:rsidRPr="00AD6454">
        <w:rPr>
          <w:rFonts w:eastAsia="Calibri"/>
          <w:sz w:val="24"/>
          <w:szCs w:val="24"/>
          <w:lang w:eastAsia="en-US" w:bidi="ar-SA"/>
        </w:rPr>
        <w:t xml:space="preserve">Государственное бюджетное профессиональное образовательное учреждение </w:t>
      </w:r>
      <w:r w:rsidRPr="00AD6454">
        <w:rPr>
          <w:rFonts w:eastAsia="Calibri"/>
          <w:sz w:val="24"/>
          <w:szCs w:val="24"/>
          <w:lang w:eastAsia="en-US" w:bidi="ar-SA"/>
        </w:rPr>
        <w:br/>
        <w:t>педагогический колледж № 1 им. Н.А. Некрасова Санкт-Петербурга</w:t>
      </w:r>
    </w:p>
    <w:p w:rsidR="009C6036" w:rsidRPr="00AD6454" w:rsidRDefault="00DF0585" w:rsidP="00955C65">
      <w:pPr>
        <w:widowControl/>
        <w:autoSpaceDE/>
        <w:ind w:right="-1"/>
        <w:jc w:val="center"/>
        <w:rPr>
          <w:rFonts w:eastAsia="Calibri"/>
          <w:sz w:val="24"/>
          <w:szCs w:val="24"/>
          <w:lang w:eastAsia="en-US" w:bidi="ar-SA"/>
        </w:rPr>
      </w:pPr>
      <w:r w:rsidRPr="00AD6454">
        <w:rPr>
          <w:rFonts w:eastAsia="Calibri"/>
          <w:sz w:val="24"/>
          <w:szCs w:val="24"/>
          <w:lang w:eastAsia="en-US" w:bidi="ar-SA"/>
        </w:rPr>
        <w:t>(ГБПОУ Некрасовский педколледж № 1)</w:t>
      </w:r>
    </w:p>
    <w:p w:rsidR="009C6036" w:rsidRPr="00AD6454" w:rsidRDefault="009C6036" w:rsidP="00955C65">
      <w:pPr>
        <w:ind w:right="-1"/>
        <w:rPr>
          <w:rFonts w:eastAsia="Calibri"/>
          <w:sz w:val="24"/>
          <w:szCs w:val="24"/>
          <w:lang w:eastAsia="en-US" w:bidi="ar-SA"/>
        </w:rPr>
      </w:pPr>
    </w:p>
    <w:p w:rsidR="009C6036" w:rsidRPr="00AD6454" w:rsidRDefault="009C6036" w:rsidP="00955C65">
      <w:pPr>
        <w:widowControl/>
        <w:autoSpaceDE/>
        <w:ind w:right="-1"/>
        <w:jc w:val="center"/>
        <w:rPr>
          <w:b/>
          <w:sz w:val="24"/>
          <w:szCs w:val="24"/>
          <w:lang w:bidi="ar-SA"/>
        </w:rPr>
      </w:pPr>
    </w:p>
    <w:p w:rsidR="009C6036" w:rsidRPr="00AD6454" w:rsidRDefault="00DF0585" w:rsidP="00955C65">
      <w:pPr>
        <w:widowControl/>
        <w:autoSpaceDE/>
        <w:ind w:right="-1"/>
        <w:jc w:val="center"/>
        <w:rPr>
          <w:b/>
          <w:sz w:val="24"/>
          <w:szCs w:val="24"/>
          <w:lang w:bidi="ar-SA"/>
        </w:rPr>
      </w:pPr>
      <w:r w:rsidRPr="00AD6454">
        <w:rPr>
          <w:b/>
          <w:sz w:val="24"/>
          <w:szCs w:val="24"/>
          <w:lang w:bidi="ar-SA"/>
        </w:rPr>
        <w:t xml:space="preserve">Конспект пробного урока </w:t>
      </w:r>
    </w:p>
    <w:p w:rsidR="009C6036" w:rsidRPr="00AD6454" w:rsidRDefault="009C6036" w:rsidP="00955C65">
      <w:pPr>
        <w:widowControl/>
        <w:autoSpaceDE/>
        <w:ind w:right="-1"/>
        <w:rPr>
          <w:b/>
          <w:sz w:val="24"/>
          <w:szCs w:val="24"/>
          <w:lang w:bidi="ar-SA"/>
        </w:rPr>
      </w:pPr>
    </w:p>
    <w:tbl>
      <w:tblPr>
        <w:tblpPr w:leftFromText="180" w:rightFromText="180" w:vertAnchor="text" w:tblpX="79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2235"/>
        <w:gridCol w:w="7399"/>
      </w:tblGrid>
      <w:tr w:rsidR="009C6036" w:rsidRPr="00AD6454">
        <w:trPr>
          <w:trHeight w:val="60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36" w:rsidRPr="00AD6454" w:rsidRDefault="00DF0585" w:rsidP="00955C65">
            <w:pPr>
              <w:widowControl/>
              <w:autoSpaceDE/>
              <w:ind w:right="-1"/>
              <w:rPr>
                <w:b/>
                <w:sz w:val="24"/>
                <w:szCs w:val="24"/>
                <w:lang w:bidi="ar-SA"/>
              </w:rPr>
            </w:pPr>
            <w:r w:rsidRPr="00AD6454">
              <w:rPr>
                <w:sz w:val="24"/>
                <w:szCs w:val="24"/>
                <w:lang w:bidi="ar-SA"/>
              </w:rPr>
              <w:t>ФИО студента: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36" w:rsidRPr="00AD6454" w:rsidRDefault="00E74B73" w:rsidP="00955C65">
            <w:pPr>
              <w:widowControl/>
              <w:autoSpaceDE/>
              <w:snapToGrid w:val="0"/>
              <w:ind w:right="-1"/>
              <w:rPr>
                <w:b/>
                <w:sz w:val="24"/>
                <w:szCs w:val="24"/>
                <w:lang w:bidi="ar-SA"/>
              </w:rPr>
            </w:pPr>
            <w:r w:rsidRPr="00AD6454">
              <w:rPr>
                <w:b/>
                <w:sz w:val="24"/>
                <w:szCs w:val="24"/>
                <w:lang w:bidi="ar-SA"/>
              </w:rPr>
              <w:t>Искендерова Айгун Фикретовна</w:t>
            </w:r>
          </w:p>
        </w:tc>
      </w:tr>
      <w:tr w:rsidR="009C6036" w:rsidRPr="00AD6454">
        <w:trPr>
          <w:trHeight w:val="60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36" w:rsidRPr="00AD6454" w:rsidRDefault="00DF0585" w:rsidP="00955C65">
            <w:pPr>
              <w:widowControl/>
              <w:autoSpaceDE/>
              <w:ind w:right="-1"/>
              <w:rPr>
                <w:b/>
                <w:sz w:val="24"/>
                <w:szCs w:val="24"/>
                <w:lang w:bidi="ar-SA"/>
              </w:rPr>
            </w:pPr>
            <w:r w:rsidRPr="00AD6454">
              <w:rPr>
                <w:sz w:val="24"/>
                <w:szCs w:val="24"/>
                <w:lang w:bidi="ar-SA"/>
              </w:rPr>
              <w:t>Предмет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36" w:rsidRPr="00AD6454" w:rsidRDefault="00193B51" w:rsidP="00955C65">
            <w:pPr>
              <w:widowControl/>
              <w:autoSpaceDE/>
              <w:snapToGrid w:val="0"/>
              <w:ind w:right="-1"/>
              <w:rPr>
                <w:bCs/>
                <w:sz w:val="24"/>
                <w:szCs w:val="24"/>
                <w:lang w:bidi="ar-SA"/>
              </w:rPr>
            </w:pPr>
            <w:r w:rsidRPr="00AD6454">
              <w:rPr>
                <w:bCs/>
                <w:sz w:val="24"/>
                <w:szCs w:val="24"/>
                <w:lang w:bidi="ar-SA"/>
              </w:rPr>
              <w:t xml:space="preserve">Физическая культура </w:t>
            </w:r>
          </w:p>
        </w:tc>
      </w:tr>
      <w:tr w:rsidR="009C6036" w:rsidRPr="00AD6454">
        <w:trPr>
          <w:trHeight w:val="60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36" w:rsidRPr="00AD6454" w:rsidRDefault="00853AE1" w:rsidP="00955C65">
            <w:pPr>
              <w:widowControl/>
              <w:autoSpaceDE/>
              <w:ind w:right="-1"/>
              <w:rPr>
                <w:b/>
                <w:sz w:val="24"/>
                <w:szCs w:val="24"/>
                <w:lang w:bidi="ar-SA"/>
              </w:rPr>
            </w:pPr>
            <w:r w:rsidRPr="00AD6454">
              <w:rPr>
                <w:sz w:val="24"/>
                <w:szCs w:val="24"/>
                <w:lang w:bidi="ar-SA"/>
              </w:rPr>
              <w:t>К</w:t>
            </w:r>
            <w:r w:rsidR="00DF0585" w:rsidRPr="00AD6454">
              <w:rPr>
                <w:sz w:val="24"/>
                <w:szCs w:val="24"/>
                <w:lang w:bidi="ar-SA"/>
              </w:rPr>
              <w:t>ласс: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36" w:rsidRPr="00AD6454" w:rsidRDefault="00853AE1" w:rsidP="00955C65">
            <w:pPr>
              <w:widowControl/>
              <w:autoSpaceDE/>
              <w:snapToGrid w:val="0"/>
              <w:ind w:right="-1"/>
              <w:rPr>
                <w:b/>
                <w:sz w:val="24"/>
                <w:szCs w:val="24"/>
                <w:lang w:bidi="ar-SA"/>
              </w:rPr>
            </w:pPr>
            <w:r w:rsidRPr="00AD6454">
              <w:rPr>
                <w:rFonts w:eastAsia="Trebuchet MS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C6036" w:rsidRPr="00AD6454">
        <w:trPr>
          <w:trHeight w:val="60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36" w:rsidRPr="00AD6454" w:rsidRDefault="00DF0585" w:rsidP="00955C65">
            <w:pPr>
              <w:widowControl/>
              <w:autoSpaceDE/>
              <w:ind w:right="-1"/>
              <w:rPr>
                <w:b/>
                <w:sz w:val="24"/>
                <w:szCs w:val="24"/>
                <w:lang w:bidi="ar-SA"/>
              </w:rPr>
            </w:pPr>
            <w:r w:rsidRPr="00AD6454">
              <w:rPr>
                <w:sz w:val="24"/>
                <w:szCs w:val="24"/>
                <w:lang w:bidi="ar-SA"/>
              </w:rPr>
              <w:t>Тема: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36" w:rsidRPr="00AD6454" w:rsidRDefault="00193B51" w:rsidP="00955C65">
            <w:pPr>
              <w:widowControl/>
              <w:autoSpaceDE/>
              <w:snapToGrid w:val="0"/>
              <w:ind w:right="-1"/>
              <w:rPr>
                <w:bCs/>
                <w:sz w:val="24"/>
                <w:szCs w:val="24"/>
                <w:lang w:bidi="ar-SA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Б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роски и ловля мяча в парах</w:t>
            </w:r>
          </w:p>
        </w:tc>
      </w:tr>
      <w:tr w:rsidR="009C6036" w:rsidRPr="00AD6454">
        <w:trPr>
          <w:trHeight w:val="60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36" w:rsidRPr="00AD6454" w:rsidRDefault="00DF0585" w:rsidP="00955C65">
            <w:pPr>
              <w:widowControl/>
              <w:autoSpaceDE/>
              <w:ind w:right="-1"/>
              <w:rPr>
                <w:b/>
                <w:sz w:val="24"/>
                <w:szCs w:val="24"/>
                <w:lang w:bidi="ar-SA"/>
              </w:rPr>
            </w:pPr>
            <w:r w:rsidRPr="00AD6454">
              <w:rPr>
                <w:sz w:val="24"/>
                <w:szCs w:val="24"/>
                <w:lang w:bidi="ar-SA"/>
              </w:rPr>
              <w:t>Тип урока: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36" w:rsidRPr="00AD6454" w:rsidRDefault="003D75F1" w:rsidP="00955C65">
            <w:pPr>
              <w:widowControl/>
              <w:autoSpaceDE/>
              <w:snapToGrid w:val="0"/>
              <w:ind w:right="-1"/>
              <w:rPr>
                <w:b/>
                <w:sz w:val="24"/>
                <w:szCs w:val="24"/>
                <w:lang w:bidi="ar-SA"/>
              </w:rPr>
            </w:pPr>
            <w:r w:rsidRPr="00AD6454">
              <w:rPr>
                <w:bCs/>
                <w:color w:val="000000"/>
                <w:sz w:val="24"/>
                <w:szCs w:val="24"/>
              </w:rPr>
              <w:t>О</w:t>
            </w:r>
            <w:r w:rsidR="00EB2776" w:rsidRPr="00AD6454">
              <w:rPr>
                <w:bCs/>
                <w:color w:val="000000"/>
                <w:sz w:val="24"/>
                <w:szCs w:val="24"/>
              </w:rPr>
              <w:t>ткрыти</w:t>
            </w:r>
            <w:r w:rsidRPr="00AD6454">
              <w:rPr>
                <w:bCs/>
                <w:color w:val="000000"/>
                <w:sz w:val="24"/>
                <w:szCs w:val="24"/>
              </w:rPr>
              <w:t>е</w:t>
            </w:r>
            <w:r w:rsidR="00EB2776" w:rsidRPr="00AD6454">
              <w:rPr>
                <w:bCs/>
                <w:color w:val="000000"/>
                <w:sz w:val="24"/>
                <w:szCs w:val="24"/>
              </w:rPr>
              <w:t xml:space="preserve"> нов</w:t>
            </w:r>
            <w:r w:rsidRPr="00AD6454">
              <w:rPr>
                <w:bCs/>
                <w:color w:val="000000"/>
                <w:sz w:val="24"/>
                <w:szCs w:val="24"/>
              </w:rPr>
              <w:t>ого</w:t>
            </w:r>
            <w:r w:rsidR="00EB2776" w:rsidRPr="00AD6454">
              <w:rPr>
                <w:bCs/>
                <w:color w:val="000000"/>
                <w:sz w:val="24"/>
                <w:szCs w:val="24"/>
              </w:rPr>
              <w:t xml:space="preserve"> знани</w:t>
            </w:r>
            <w:r w:rsidRPr="00AD6454">
              <w:rPr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9C6036" w:rsidRPr="00AD6454">
        <w:trPr>
          <w:trHeight w:val="60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36" w:rsidRPr="00AD6454" w:rsidRDefault="00DF0585" w:rsidP="00955C65">
            <w:pPr>
              <w:widowControl/>
              <w:autoSpaceDE/>
              <w:ind w:right="-1"/>
              <w:rPr>
                <w:sz w:val="24"/>
                <w:szCs w:val="24"/>
                <w:lang w:bidi="ar-SA"/>
              </w:rPr>
            </w:pPr>
            <w:r w:rsidRPr="00AD6454">
              <w:rPr>
                <w:sz w:val="24"/>
                <w:szCs w:val="24"/>
                <w:lang w:bidi="ar-SA"/>
              </w:rPr>
              <w:t>Цель урока: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036" w:rsidRPr="00AD6454" w:rsidRDefault="00193B51" w:rsidP="00955C65">
            <w:pPr>
              <w:widowControl/>
              <w:autoSpaceDE/>
              <w:snapToGrid w:val="0"/>
              <w:ind w:right="-1"/>
              <w:rPr>
                <w:b/>
                <w:sz w:val="24"/>
                <w:szCs w:val="24"/>
                <w:lang w:bidi="ar-SA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О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рганизация деятельности обучающихся по изучению и отработке техники бросков и ловли мяча в парах</w:t>
            </w:r>
          </w:p>
        </w:tc>
      </w:tr>
    </w:tbl>
    <w:p w:rsidR="009C6036" w:rsidRPr="00AD6454" w:rsidRDefault="009C6036" w:rsidP="00955C65">
      <w:pPr>
        <w:rPr>
          <w:b/>
          <w:bCs/>
          <w:sz w:val="24"/>
          <w:szCs w:val="24"/>
        </w:rPr>
      </w:pPr>
    </w:p>
    <w:p w:rsidR="009C6036" w:rsidRPr="00AD6454" w:rsidRDefault="00DF0585" w:rsidP="00955C65">
      <w:pPr>
        <w:rPr>
          <w:sz w:val="24"/>
          <w:szCs w:val="24"/>
        </w:rPr>
      </w:pPr>
      <w:r w:rsidRPr="00AD6454">
        <w:rPr>
          <w:sz w:val="24"/>
          <w:szCs w:val="24"/>
        </w:rPr>
        <w:t>Задачи:</w:t>
      </w:r>
    </w:p>
    <w:tbl>
      <w:tblPr>
        <w:tblW w:w="9564" w:type="dxa"/>
        <w:tblInd w:w="70" w:type="dxa"/>
        <w:tblLayout w:type="fixed"/>
        <w:tblCellMar>
          <w:top w:w="14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7732"/>
      </w:tblGrid>
      <w:tr w:rsidR="009C6036" w:rsidRPr="00AD6454">
        <w:trPr>
          <w:trHeight w:val="18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Дидактические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B85445" w:rsidP="00955C65">
            <w:pPr>
              <w:widowControl/>
              <w:autoSpaceDE/>
              <w:snapToGrid w:val="0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разучить разминку с мячом в кругу, технику передач мяча в парах (катить по полу, бросок снизу, от груди, с отскоком об пол), подвижную игру «Котел»</w:t>
            </w:r>
          </w:p>
        </w:tc>
      </w:tr>
      <w:tr w:rsidR="009C6036" w:rsidRPr="00AD6454">
        <w:trPr>
          <w:trHeight w:val="18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>Развивающие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B85445" w:rsidP="00955C65">
            <w:pPr>
              <w:widowControl/>
              <w:autoSpaceDE/>
              <w:snapToGrid w:val="0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развивать координацию движений, ловкость, внимание, умение взаимодействовать в парах</w:t>
            </w:r>
          </w:p>
        </w:tc>
      </w:tr>
      <w:tr w:rsidR="009C6036" w:rsidRPr="00AD6454">
        <w:trPr>
          <w:trHeight w:val="18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>Воспитательные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B85445" w:rsidP="00955C65">
            <w:pPr>
              <w:widowControl/>
              <w:autoSpaceDE/>
              <w:snapToGrid w:val="0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воспитывать чувство ответственности перед партнером, доброжелательность, умение работать в команде</w:t>
            </w:r>
          </w:p>
        </w:tc>
      </w:tr>
    </w:tbl>
    <w:p w:rsidR="009C6036" w:rsidRPr="00AD6454" w:rsidRDefault="009C6036" w:rsidP="00955C65">
      <w:pPr>
        <w:widowControl/>
        <w:autoSpaceDE/>
        <w:jc w:val="center"/>
        <w:rPr>
          <w:rFonts w:eastAsia="Calibri"/>
          <w:b/>
          <w:bCs/>
          <w:sz w:val="24"/>
          <w:szCs w:val="24"/>
          <w:lang w:eastAsia="en-US" w:bidi="ar-SA"/>
        </w:rPr>
      </w:pPr>
    </w:p>
    <w:p w:rsidR="009C6036" w:rsidRPr="00AD6454" w:rsidRDefault="00DF0585" w:rsidP="00955C65">
      <w:pPr>
        <w:widowControl/>
        <w:autoSpaceDE/>
        <w:jc w:val="center"/>
        <w:rPr>
          <w:rFonts w:eastAsia="Calibri"/>
          <w:b/>
          <w:bCs/>
          <w:sz w:val="24"/>
          <w:szCs w:val="24"/>
          <w:lang w:eastAsia="en-US" w:bidi="ar-SA"/>
        </w:rPr>
      </w:pPr>
      <w:r w:rsidRPr="00AD6454">
        <w:rPr>
          <w:rFonts w:eastAsia="Calibri"/>
          <w:b/>
          <w:bCs/>
          <w:sz w:val="24"/>
          <w:szCs w:val="24"/>
          <w:lang w:eastAsia="en-US" w:bidi="ar-SA"/>
        </w:rPr>
        <w:t>Планируемые результаты</w:t>
      </w:r>
    </w:p>
    <w:p w:rsidR="009C6036" w:rsidRPr="00AD6454" w:rsidRDefault="00DF0585" w:rsidP="00955C65">
      <w:pPr>
        <w:widowControl/>
        <w:autoSpaceDE/>
        <w:rPr>
          <w:sz w:val="24"/>
          <w:szCs w:val="24"/>
        </w:rPr>
      </w:pPr>
      <w:r w:rsidRPr="00AD6454">
        <w:rPr>
          <w:sz w:val="24"/>
          <w:szCs w:val="24"/>
        </w:rPr>
        <w:t>Предметные</w:t>
      </w:r>
    </w:p>
    <w:tbl>
      <w:tblPr>
        <w:tblW w:w="9564" w:type="dxa"/>
        <w:tblInd w:w="70" w:type="dxa"/>
        <w:tblLayout w:type="fixed"/>
        <w:tblCellMar>
          <w:top w:w="14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721"/>
      </w:tblGrid>
      <w:tr w:rsidR="009C6036" w:rsidRPr="00AD6454">
        <w:trPr>
          <w:trHeight w:val="1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>Знать: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B85445" w:rsidP="00955C65">
            <w:pPr>
              <w:widowControl/>
              <w:tabs>
                <w:tab w:val="left" w:pos="1020"/>
              </w:tabs>
              <w:autoSpaceDE/>
              <w:snapToGrid w:val="0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основные способы бросков и ловли мяча в парах</w:t>
            </w:r>
          </w:p>
        </w:tc>
      </w:tr>
      <w:tr w:rsidR="009C6036" w:rsidRPr="00AD6454">
        <w:trPr>
          <w:trHeight w:val="1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>Понимать: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B85445" w:rsidP="00955C65">
            <w:pPr>
              <w:widowControl/>
              <w:tabs>
                <w:tab w:val="left" w:pos="1410"/>
              </w:tabs>
              <w:autoSpaceDE/>
              <w:snapToGrid w:val="0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технику выполнения передач (снизу, от груди, с отскоком)</w:t>
            </w:r>
          </w:p>
        </w:tc>
      </w:tr>
      <w:tr w:rsidR="009C6036" w:rsidRPr="00AD6454">
        <w:trPr>
          <w:trHeight w:val="1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>Применять: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B85445" w:rsidP="00955C65">
            <w:pPr>
              <w:widowControl/>
              <w:autoSpaceDE/>
              <w:snapToGrid w:val="0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изученные упражнения в игровой деятельности</w:t>
            </w:r>
          </w:p>
        </w:tc>
      </w:tr>
      <w:tr w:rsidR="009C6036" w:rsidRPr="00AD6454">
        <w:trPr>
          <w:trHeight w:val="1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>Анализировать: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05225F" w:rsidP="00955C65">
            <w:pPr>
              <w:widowControl/>
              <w:tabs>
                <w:tab w:val="left" w:pos="1515"/>
              </w:tabs>
              <w:autoSpaceDE/>
              <w:snapToGrid w:val="0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правильность выполнения бросков и ловли у партнера</w:t>
            </w:r>
          </w:p>
        </w:tc>
      </w:tr>
      <w:tr w:rsidR="009C6036" w:rsidRPr="00AD6454">
        <w:trPr>
          <w:trHeight w:val="1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>Синтезировать: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05225F" w:rsidP="00955C65">
            <w:pPr>
              <w:widowControl/>
              <w:autoSpaceDE/>
              <w:snapToGrid w:val="0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изученные элементы в подвижной игре «Котел»</w:t>
            </w:r>
          </w:p>
        </w:tc>
      </w:tr>
      <w:tr w:rsidR="009C6036" w:rsidRPr="00AD6454">
        <w:trPr>
          <w:trHeight w:val="1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sz w:val="24"/>
                <w:szCs w:val="24"/>
                <w:lang w:eastAsia="en-US" w:bidi="ar-SA"/>
              </w:rPr>
              <w:t>Оценивать: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1860C9" w:rsidP="00955C65">
            <w:pPr>
              <w:widowControl/>
              <w:autoSpaceDE/>
              <w:snapToGrid w:val="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з</w:t>
            </w:r>
            <w:r w:rsidR="0005225F" w:rsidRPr="00AD6454">
              <w:rPr>
                <w:color w:val="0F1115"/>
                <w:sz w:val="24"/>
                <w:szCs w:val="24"/>
                <w:shd w:val="clear" w:color="auto" w:fill="FFFFFF"/>
              </w:rPr>
              <w:t>начение</w:t>
            </w:r>
            <w:r w:rsidR="0005225F"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 данных упражнений 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для жизни </w:t>
            </w:r>
          </w:p>
        </w:tc>
      </w:tr>
    </w:tbl>
    <w:p w:rsidR="009C6036" w:rsidRPr="00AD6454" w:rsidRDefault="009C6036" w:rsidP="00955C65">
      <w:pPr>
        <w:widowControl/>
        <w:autoSpaceDE/>
        <w:rPr>
          <w:rFonts w:eastAsia="Calibri"/>
          <w:b/>
          <w:bCs/>
          <w:sz w:val="24"/>
          <w:szCs w:val="24"/>
          <w:lang w:eastAsia="en-US" w:bidi="ar-SA"/>
        </w:rPr>
      </w:pPr>
    </w:p>
    <w:p w:rsidR="009C6036" w:rsidRPr="00AD6454" w:rsidRDefault="00DF0585" w:rsidP="00955C65">
      <w:pPr>
        <w:widowControl/>
        <w:autoSpaceDE/>
        <w:rPr>
          <w:sz w:val="24"/>
          <w:szCs w:val="24"/>
        </w:rPr>
      </w:pPr>
      <w:r w:rsidRPr="00AD6454">
        <w:rPr>
          <w:rFonts w:eastAsia="Calibri"/>
          <w:b/>
          <w:bCs/>
          <w:sz w:val="24"/>
          <w:szCs w:val="24"/>
          <w:lang w:eastAsia="en-US" w:bidi="ar-SA"/>
        </w:rPr>
        <w:t>Метапредметные</w:t>
      </w:r>
      <w:r w:rsidRPr="00AD6454">
        <w:rPr>
          <w:sz w:val="24"/>
          <w:szCs w:val="24"/>
        </w:rPr>
        <w:t>:</w:t>
      </w:r>
    </w:p>
    <w:tbl>
      <w:tblPr>
        <w:tblW w:w="9564" w:type="dxa"/>
        <w:tblInd w:w="70" w:type="dxa"/>
        <w:tblLayout w:type="fixed"/>
        <w:tblCellMar>
          <w:top w:w="14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678"/>
        <w:gridCol w:w="3610"/>
      </w:tblGrid>
      <w:tr w:rsidR="009C6036" w:rsidRPr="00AD6454" w:rsidTr="003E7401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jc w:val="center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>УУД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DF0585" w:rsidP="00955C65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AD6454">
              <w:rPr>
                <w:sz w:val="24"/>
                <w:szCs w:val="24"/>
              </w:rPr>
              <w:t xml:space="preserve">Формулировка из </w:t>
            </w:r>
            <w:r w:rsidRPr="00AD6454">
              <w:rPr>
                <w:b/>
                <w:bCs/>
                <w:sz w:val="24"/>
                <w:szCs w:val="24"/>
              </w:rPr>
              <w:t xml:space="preserve">ФГОС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DF0585" w:rsidP="00955C65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AD6454">
              <w:rPr>
                <w:sz w:val="24"/>
                <w:szCs w:val="24"/>
              </w:rPr>
              <w:t xml:space="preserve">Задание </w:t>
            </w:r>
          </w:p>
        </w:tc>
      </w:tr>
      <w:tr w:rsidR="009C6036" w:rsidRPr="00AD6454" w:rsidTr="003E7401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>Регулятивные: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1E5E93" w:rsidRPr="00AD6454" w:rsidRDefault="00D86AB3" w:rsidP="00955C65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1. </w:t>
            </w:r>
            <w:r w:rsidR="00624CF1" w:rsidRPr="00AD6454">
              <w:rPr>
                <w:color w:val="0F1115"/>
                <w:sz w:val="24"/>
                <w:szCs w:val="24"/>
                <w:shd w:val="clear" w:color="auto" w:fill="FFFFFF"/>
              </w:rP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  <w:r w:rsidR="001E5E93"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1E5E93" w:rsidRPr="00AD6454" w:rsidRDefault="00D86AB3" w:rsidP="00955C65">
            <w:pPr>
              <w:widowControl/>
              <w:autoSpaceDE/>
              <w:rPr>
                <w:b/>
                <w:sz w:val="24"/>
                <w:szCs w:val="24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2. </w:t>
            </w:r>
            <w:r w:rsidR="001E5E93" w:rsidRPr="00AD6454">
              <w:rPr>
                <w:color w:val="0F1115"/>
                <w:sz w:val="24"/>
                <w:szCs w:val="24"/>
                <w:shd w:val="clear" w:color="auto" w:fill="FFFFFF"/>
              </w:rPr>
              <w:t>корректировать свои учебные действия для преодоления ошибок</w:t>
            </w:r>
            <w:r w:rsidR="003E7401"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D86AB3" w:rsidP="00955C65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1. </w:t>
            </w:r>
            <w:r w:rsidR="00624CF1" w:rsidRPr="00AD6454">
              <w:rPr>
                <w:color w:val="0F1115"/>
                <w:sz w:val="24"/>
                <w:szCs w:val="24"/>
                <w:shd w:val="clear" w:color="auto" w:fill="FFFFFF"/>
              </w:rPr>
              <w:t>Выполнить серию передач в парах по алгоритму учителя</w:t>
            </w:r>
            <w:r w:rsidR="001E5E93"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1E5E93" w:rsidRPr="00AD6454" w:rsidRDefault="00D86AB3" w:rsidP="00955C65">
            <w:pPr>
              <w:widowControl/>
              <w:autoSpaceDE/>
              <w:rPr>
                <w:sz w:val="24"/>
                <w:szCs w:val="24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2. </w:t>
            </w:r>
            <w:r w:rsidR="001E5E93" w:rsidRPr="00AD6454">
              <w:rPr>
                <w:color w:val="0F1115"/>
                <w:sz w:val="24"/>
                <w:szCs w:val="24"/>
                <w:shd w:val="clear" w:color="auto" w:fill="FFFFFF"/>
              </w:rPr>
              <w:t>При ловле мяча исправлять положение рук, если мяч падает</w:t>
            </w:r>
            <w:r w:rsidR="003E7401"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C6036" w:rsidRPr="00AD6454" w:rsidTr="003E7401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>Познавательные: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3E7401" w:rsidP="00955C65">
            <w:pPr>
              <w:widowControl/>
              <w:autoSpaceDE/>
              <w:snapToGrid w:val="0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1. </w:t>
            </w:r>
            <w:r w:rsidR="00D86AB3" w:rsidRPr="00AD6454">
              <w:rPr>
                <w:color w:val="0F1115"/>
                <w:sz w:val="24"/>
                <w:szCs w:val="24"/>
                <w:shd w:val="clear" w:color="auto" w:fill="FFFFFF"/>
              </w:rPr>
              <w:t>сравнивать объекты, устанавливать основания для сравнения</w:t>
            </w:r>
            <w:r w:rsidR="00D86AB3"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3E7401" w:rsidRPr="00AD6454" w:rsidRDefault="003E7401" w:rsidP="00955C65">
            <w:pPr>
              <w:widowControl/>
              <w:autoSpaceDE/>
              <w:snapToGrid w:val="0"/>
              <w:rPr>
                <w:b/>
                <w:bCs/>
                <w:color w:val="0F1115"/>
                <w:sz w:val="24"/>
                <w:szCs w:val="24"/>
                <w:shd w:val="clear" w:color="auto" w:fill="FFFFFF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2. 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устанавливать причинно-следственные связи, делать выводы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D86AB3" w:rsidRPr="00AD6454" w:rsidRDefault="00D86AB3" w:rsidP="00955C65">
            <w:pPr>
              <w:widowControl/>
              <w:autoSpaceDE/>
              <w:snapToGrid w:val="0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3E7401" w:rsidP="00955C65">
            <w:pPr>
              <w:widowControl/>
              <w:autoSpaceDE/>
              <w:snapToGrid w:val="0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1. </w:t>
            </w:r>
            <w:r w:rsidR="00D86AB3" w:rsidRPr="00AD6454">
              <w:rPr>
                <w:color w:val="0F1115"/>
                <w:sz w:val="24"/>
                <w:szCs w:val="24"/>
                <w:shd w:val="clear" w:color="auto" w:fill="FFFFFF"/>
              </w:rPr>
              <w:t>Сравнить передачу от груди и передачу с отскоком об пол: что общего? В чем разница?</w:t>
            </w:r>
          </w:p>
          <w:p w:rsidR="003E7401" w:rsidRPr="00AD6454" w:rsidRDefault="003E7401" w:rsidP="00955C65">
            <w:pPr>
              <w:widowControl/>
              <w:autoSpaceDE/>
              <w:snapToGrid w:val="0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2. 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Почему при ловле мяча нужно смотреть на мяч, а не в сторону?</w:t>
            </w:r>
          </w:p>
        </w:tc>
      </w:tr>
      <w:tr w:rsidR="009C6036" w:rsidRPr="00AD6454" w:rsidTr="003E7401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lastRenderedPageBreak/>
              <w:t>Коммуникативные: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A835E4" w:rsidP="00955C65">
            <w:pPr>
              <w:widowControl/>
              <w:autoSpaceDE/>
              <w:snapToGrid w:val="0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1. 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воспринимать и формулировать суждения, выражать эмоции в соответствии с целями общения в знакомой среде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A835E4" w:rsidRPr="00AD6454" w:rsidRDefault="00A835E4" w:rsidP="00955C65">
            <w:pPr>
              <w:widowControl/>
              <w:autoSpaceDE/>
              <w:snapToGrid w:val="0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2. 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проявлять уважительное отношение к собеседнику, соблюдать правила ведения диалога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A835E4" w:rsidP="00955C65">
            <w:pPr>
              <w:widowControl/>
              <w:autoSpaceDE/>
              <w:snapToGrid w:val="0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AD6454"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1. 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Договориться в парах, кто начинает упражнение; подбодрить партнера при неудачной передаче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A835E4" w:rsidRPr="00AD6454" w:rsidRDefault="00A835E4" w:rsidP="00955C65">
            <w:pPr>
              <w:widowControl/>
              <w:autoSpaceDE/>
              <w:snapToGrid w:val="0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2.  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Спокойно указать партнеру на ошибку без крика и обидных слов</w:t>
            </w:r>
            <w:r w:rsidR="003E7401"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9C6036" w:rsidRPr="00AD6454" w:rsidRDefault="009C6036" w:rsidP="00955C65">
      <w:pPr>
        <w:widowControl/>
        <w:autoSpaceDE/>
        <w:rPr>
          <w:sz w:val="24"/>
          <w:szCs w:val="24"/>
        </w:rPr>
      </w:pPr>
    </w:p>
    <w:tbl>
      <w:tblPr>
        <w:tblW w:w="9564" w:type="dxa"/>
        <w:tblInd w:w="70" w:type="dxa"/>
        <w:tblLayout w:type="fixed"/>
        <w:tblCellMar>
          <w:top w:w="14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3610"/>
      </w:tblGrid>
      <w:tr w:rsidR="009C6036" w:rsidRPr="00AD6454" w:rsidTr="00C03C51">
        <w:trPr>
          <w:trHeight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036" w:rsidRPr="00AD6454" w:rsidRDefault="00DF0585" w:rsidP="00955C65">
            <w:pPr>
              <w:widowControl/>
              <w:autoSpaceDE/>
              <w:rPr>
                <w:sz w:val="24"/>
                <w:szCs w:val="24"/>
              </w:rPr>
            </w:pPr>
            <w:r w:rsidRPr="00AD6454">
              <w:rPr>
                <w:sz w:val="24"/>
                <w:szCs w:val="24"/>
              </w:rPr>
              <w:t>Личностные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7E44CA" w:rsidP="00955C65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AD6454">
              <w:rPr>
                <w:bCs/>
                <w:sz w:val="24"/>
                <w:szCs w:val="24"/>
              </w:rPr>
              <w:t>1</w:t>
            </w:r>
            <w:r w:rsidRPr="00AD6454">
              <w:rPr>
                <w:b/>
                <w:sz w:val="24"/>
                <w:szCs w:val="24"/>
              </w:rPr>
              <w:t>.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проявление сопереживания, уважения и доброжелательности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5963E0" w:rsidRPr="00AD6454" w:rsidRDefault="005963E0" w:rsidP="00955C65">
            <w:pPr>
              <w:widowControl/>
              <w:autoSpaceDE/>
              <w:rPr>
                <w:b/>
                <w:sz w:val="24"/>
                <w:szCs w:val="24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2. 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неприятие любых форм поведения, направленных на причинение физического и морального вреда другим людям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9C6036" w:rsidRPr="00AD6454" w:rsidRDefault="007E44CA" w:rsidP="00955C65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AD6454">
              <w:rPr>
                <w:sz w:val="24"/>
                <w:szCs w:val="24"/>
              </w:rPr>
              <w:t>1.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Помочь партнеру собрать упавший мяч, не смеясь над его неудачей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7E44CA" w:rsidRPr="00AD6454" w:rsidRDefault="005963E0" w:rsidP="00955C65">
            <w:pPr>
              <w:widowControl/>
              <w:autoSpaceDE/>
              <w:rPr>
                <w:sz w:val="24"/>
                <w:szCs w:val="24"/>
              </w:rPr>
            </w:pP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 xml:space="preserve">2. 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Не бросать мяч намеренно сильно в партнера; если мяч случайно попал — извиниться</w:t>
            </w:r>
            <w:r w:rsidRPr="00AD6454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9C6036" w:rsidRPr="00AD6454" w:rsidRDefault="009C6036" w:rsidP="00955C65">
      <w:pPr>
        <w:rPr>
          <w:rFonts w:eastAsia="Calibri"/>
          <w:sz w:val="24"/>
          <w:szCs w:val="24"/>
          <w:lang w:eastAsia="en-US" w:bidi="ar-SA"/>
        </w:rPr>
      </w:pPr>
    </w:p>
    <w:p w:rsidR="009C6036" w:rsidRPr="00AD6454" w:rsidRDefault="00ED5749" w:rsidP="00955C65">
      <w:pPr>
        <w:widowControl/>
        <w:autoSpaceDE/>
        <w:rPr>
          <w:color w:val="0F1115"/>
          <w:sz w:val="24"/>
          <w:szCs w:val="24"/>
          <w:shd w:val="clear" w:color="auto" w:fill="FFFFFF"/>
        </w:rPr>
      </w:pPr>
      <w:r w:rsidRPr="00AD6454">
        <w:rPr>
          <w:rStyle w:val="ab"/>
          <w:color w:val="0F1115"/>
          <w:sz w:val="24"/>
          <w:szCs w:val="24"/>
          <w:shd w:val="clear" w:color="auto" w:fill="FFFFFF"/>
        </w:rPr>
        <w:t>Инвентарь/оборудование:</w:t>
      </w:r>
      <w:r w:rsidRPr="00AD6454">
        <w:rPr>
          <w:color w:val="0F1115"/>
          <w:sz w:val="24"/>
          <w:szCs w:val="24"/>
          <w:shd w:val="clear" w:color="auto" w:fill="FFFFFF"/>
        </w:rPr>
        <w:t> средние мячи (по 1 на ученика), 4 гимнастические скамейки, гимнастическая палка, свисток, секундомер</w:t>
      </w:r>
      <w:r w:rsidR="00AE596F" w:rsidRPr="00AD6454">
        <w:rPr>
          <w:color w:val="0F1115"/>
          <w:sz w:val="24"/>
          <w:szCs w:val="24"/>
          <w:shd w:val="clear" w:color="auto" w:fill="FFFFFF"/>
        </w:rPr>
        <w:t xml:space="preserve">. </w:t>
      </w:r>
    </w:p>
    <w:p w:rsidR="00054A7D" w:rsidRPr="00AD6454" w:rsidRDefault="00054A7D" w:rsidP="00955C65">
      <w:pPr>
        <w:widowControl/>
        <w:autoSpaceDE/>
        <w:rPr>
          <w:rFonts w:eastAsia="Calibri"/>
          <w:bCs/>
          <w:sz w:val="24"/>
          <w:szCs w:val="24"/>
          <w:lang w:eastAsia="en-US" w:bidi="ar-SA"/>
        </w:rPr>
      </w:pPr>
    </w:p>
    <w:p w:rsidR="002234F8" w:rsidRPr="00AD6454" w:rsidRDefault="00054A7D" w:rsidP="00955C65">
      <w:pPr>
        <w:widowControl/>
        <w:autoSpaceDE/>
        <w:rPr>
          <w:sz w:val="24"/>
          <w:szCs w:val="24"/>
        </w:rPr>
        <w:sectPr w:rsidR="002234F8" w:rsidRPr="00AD6454">
          <w:footerReference w:type="default" r:id="rId7"/>
          <w:pgSz w:w="11906" w:h="16838"/>
          <w:pgMar w:top="851" w:right="853" w:bottom="660" w:left="1134" w:header="0" w:footer="473" w:gutter="0"/>
          <w:pgNumType w:start="1"/>
          <w:cols w:space="720"/>
          <w:formProt w:val="0"/>
          <w:titlePg/>
          <w:docGrid w:linePitch="299"/>
        </w:sectPr>
      </w:pPr>
      <w:r w:rsidRPr="00AD6454">
        <w:rPr>
          <w:rStyle w:val="ab"/>
          <w:color w:val="0F1115"/>
          <w:sz w:val="24"/>
          <w:szCs w:val="24"/>
          <w:shd w:val="clear" w:color="auto" w:fill="FFFFFF"/>
        </w:rPr>
        <w:t>Место проведения:</w:t>
      </w:r>
      <w:r w:rsidRPr="00AD6454">
        <w:rPr>
          <w:color w:val="0F1115"/>
          <w:sz w:val="24"/>
          <w:szCs w:val="24"/>
          <w:shd w:val="clear" w:color="auto" w:fill="FFFFFF"/>
        </w:rPr>
        <w:t> спортивный зал</w:t>
      </w:r>
    </w:p>
    <w:p w:rsidR="009C6036" w:rsidRPr="00AD6454" w:rsidRDefault="00DF0585" w:rsidP="00955C65">
      <w:pPr>
        <w:widowControl/>
        <w:autoSpaceDE/>
        <w:jc w:val="center"/>
        <w:rPr>
          <w:b/>
          <w:bCs/>
          <w:sz w:val="24"/>
          <w:szCs w:val="24"/>
        </w:rPr>
      </w:pPr>
      <w:r w:rsidRPr="00AD6454">
        <w:rPr>
          <w:b/>
          <w:bCs/>
          <w:sz w:val="24"/>
          <w:szCs w:val="24"/>
        </w:rPr>
        <w:lastRenderedPageBreak/>
        <w:t xml:space="preserve">Ход урока: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0064"/>
        <w:gridCol w:w="709"/>
        <w:gridCol w:w="1981"/>
      </w:tblGrid>
      <w:tr w:rsidR="00170C51" w:rsidRPr="00170C51" w:rsidTr="00170C51">
        <w:tc>
          <w:tcPr>
            <w:tcW w:w="1242" w:type="dxa"/>
            <w:shd w:val="clear" w:color="auto" w:fill="auto"/>
          </w:tcPr>
          <w:p w:rsidR="00C03C51" w:rsidRPr="00170C51" w:rsidRDefault="00C03C51" w:rsidP="00170C51">
            <w:pPr>
              <w:widowControl/>
              <w:autoSpaceDE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rFonts w:eastAsia="Calibri"/>
                <w:b/>
                <w:sz w:val="24"/>
                <w:szCs w:val="24"/>
                <w:lang w:eastAsia="en-US" w:bidi="ar-SA"/>
              </w:rPr>
              <w:t>Часть урока</w:t>
            </w:r>
          </w:p>
        </w:tc>
        <w:tc>
          <w:tcPr>
            <w:tcW w:w="993" w:type="dxa"/>
            <w:shd w:val="clear" w:color="auto" w:fill="auto"/>
          </w:tcPr>
          <w:p w:rsidR="00C03C51" w:rsidRPr="00170C51" w:rsidRDefault="00B06EFC" w:rsidP="00170C51">
            <w:pPr>
              <w:widowControl/>
              <w:autoSpaceDE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rFonts w:eastAsia="Calibri"/>
                <w:b/>
                <w:sz w:val="24"/>
                <w:szCs w:val="24"/>
                <w:lang w:eastAsia="en-US" w:bidi="ar-SA"/>
              </w:rPr>
              <w:t>Этап урока</w:t>
            </w:r>
          </w:p>
        </w:tc>
        <w:tc>
          <w:tcPr>
            <w:tcW w:w="10064" w:type="dxa"/>
            <w:shd w:val="clear" w:color="auto" w:fill="auto"/>
          </w:tcPr>
          <w:p w:rsidR="00C03C51" w:rsidRPr="00170C51" w:rsidRDefault="00B06EFC" w:rsidP="00170C51">
            <w:pPr>
              <w:widowControl/>
              <w:autoSpaceDE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rFonts w:eastAsia="Calibri"/>
                <w:b/>
                <w:sz w:val="24"/>
                <w:szCs w:val="24"/>
                <w:lang w:eastAsia="en-US" w:bidi="ar-SA"/>
              </w:rPr>
              <w:t>Содержание</w:t>
            </w:r>
          </w:p>
        </w:tc>
        <w:tc>
          <w:tcPr>
            <w:tcW w:w="709" w:type="dxa"/>
            <w:shd w:val="clear" w:color="auto" w:fill="auto"/>
          </w:tcPr>
          <w:p w:rsidR="00C03C51" w:rsidRPr="00170C51" w:rsidRDefault="00B06EFC" w:rsidP="00170C51">
            <w:pPr>
              <w:widowControl/>
              <w:autoSpaceDE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rFonts w:eastAsia="Calibri"/>
                <w:b/>
                <w:sz w:val="24"/>
                <w:szCs w:val="24"/>
                <w:lang w:eastAsia="en-US" w:bidi="ar-SA"/>
              </w:rPr>
              <w:t>Дозировка</w:t>
            </w:r>
          </w:p>
        </w:tc>
        <w:tc>
          <w:tcPr>
            <w:tcW w:w="1981" w:type="dxa"/>
            <w:shd w:val="clear" w:color="auto" w:fill="auto"/>
          </w:tcPr>
          <w:p w:rsidR="00C03C51" w:rsidRPr="00170C51" w:rsidRDefault="00B06EFC" w:rsidP="00170C51">
            <w:pPr>
              <w:widowControl/>
              <w:autoSpaceDE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b/>
                <w:bCs/>
                <w:color w:val="0F1115"/>
                <w:sz w:val="24"/>
                <w:szCs w:val="24"/>
                <w:shd w:val="clear" w:color="auto" w:fill="FFFFFF"/>
              </w:rPr>
              <w:t>Организационно-методические указания</w:t>
            </w:r>
          </w:p>
        </w:tc>
      </w:tr>
      <w:tr w:rsidR="00170C51" w:rsidRPr="00170C51" w:rsidTr="00170C51">
        <w:tc>
          <w:tcPr>
            <w:tcW w:w="1242" w:type="dxa"/>
            <w:vMerge w:val="restart"/>
            <w:shd w:val="clear" w:color="auto" w:fill="auto"/>
          </w:tcPr>
          <w:p w:rsidR="00EF0D10" w:rsidRPr="00170C51" w:rsidRDefault="00EF0D10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rStyle w:val="ab"/>
                <w:color w:val="0F1115"/>
                <w:sz w:val="24"/>
                <w:szCs w:val="24"/>
                <w:shd w:val="clear" w:color="auto" w:fill="FFFFFF"/>
              </w:rPr>
              <w:t>Вводная (подготовит</w:t>
            </w:r>
            <w:r w:rsidRPr="00170C51">
              <w:rPr>
                <w:rStyle w:val="ab"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Pr="00170C51">
              <w:rPr>
                <w:rStyle w:val="ab"/>
                <w:color w:val="0F1115"/>
                <w:sz w:val="24"/>
                <w:szCs w:val="24"/>
                <w:shd w:val="clear" w:color="auto" w:fill="FFFFFF"/>
              </w:rPr>
              <w:t>)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EF0D10" w:rsidRPr="00170C51" w:rsidRDefault="00EF0D10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(до 15 мин)</w:t>
            </w:r>
          </w:p>
        </w:tc>
        <w:tc>
          <w:tcPr>
            <w:tcW w:w="993" w:type="dxa"/>
            <w:shd w:val="clear" w:color="auto" w:fill="auto"/>
          </w:tcPr>
          <w:p w:rsidR="00EF0D10" w:rsidRPr="00170C51" w:rsidRDefault="00EF0D10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proofErr w:type="spellStart"/>
            <w:r w:rsidRPr="00170C51">
              <w:rPr>
                <w:b/>
                <w:color w:val="0F1115"/>
                <w:sz w:val="24"/>
                <w:szCs w:val="24"/>
                <w:shd w:val="clear" w:color="auto" w:fill="FFFFFF"/>
              </w:rPr>
              <w:t>Оргмомент</w:t>
            </w:r>
            <w:proofErr w:type="spellEnd"/>
          </w:p>
        </w:tc>
        <w:tc>
          <w:tcPr>
            <w:tcW w:w="10064" w:type="dxa"/>
            <w:shd w:val="clear" w:color="auto" w:fill="auto"/>
          </w:tcPr>
          <w:p w:rsidR="009E5A72" w:rsidRPr="00170C51" w:rsidRDefault="00D2220B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Класс, в одну шеренгу становись! Равняйсь! Смирно! Здравствуйте, ребята. 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Меня зову Айгун Фикретовна и с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егодня я проведу у вас урок физкультуры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612E18" w:rsidRPr="00170C51" w:rsidRDefault="009E5A72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А теперь рассчитаемся по порядку. Начинаем с правого фланга. Первый, второй, третий, четвёртый</w:t>
            </w:r>
            <w:r w:rsidR="005B7ECE" w:rsidRPr="00170C51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  <w:r w:rsidR="00F10893" w:rsidRPr="00170C51">
              <w:rPr>
                <w:color w:val="0F1115"/>
                <w:sz w:val="24"/>
                <w:szCs w:val="24"/>
                <w:shd w:val="clear" w:color="auto" w:fill="FFFFFF"/>
              </w:rPr>
              <w:t>..</w:t>
            </w:r>
          </w:p>
          <w:p w:rsidR="00D2220B" w:rsidRPr="00170C51" w:rsidRDefault="00D2220B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А теперь проверим, все ли в спортивной форме. Покажите руки — ногти подстрижены. На ногах — сменная спортивная обувь</w:t>
            </w:r>
            <w:r w:rsidR="00D4288E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шнурки завязаны. У кого нет </w:t>
            </w:r>
            <w:proofErr w:type="spellStart"/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сменки</w:t>
            </w:r>
            <w:proofErr w:type="spellEnd"/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 или не спортивная форма — </w:t>
            </w:r>
            <w:r w:rsidR="0018140F" w:rsidRPr="00170C51">
              <w:rPr>
                <w:color w:val="0F1115"/>
                <w:sz w:val="24"/>
                <w:szCs w:val="24"/>
                <w:shd w:val="clear" w:color="auto" w:fill="FFFFFF"/>
              </w:rPr>
              <w:t>не занимаетесь на уроке.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 У всех всё в порядке? Молодцы, вы готовы к уроку.</w:t>
            </w:r>
          </w:p>
          <w:p w:rsidR="00427AEA" w:rsidRPr="00170C51" w:rsidRDefault="00427AEA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Сейчас посмотрим, как вы умеете выполнять строевые команды. Смирно! Вольно! Смирно! Направо! Раз-два. Налево! Раз-два. Кругом! Раз-два. Молодцы, строитесь хорошо</w:t>
            </w:r>
            <w:r w:rsidR="00A554F8" w:rsidRPr="00170C51">
              <w:rPr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A554F8" w:rsidRPr="00170C51" w:rsidRDefault="00A554F8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Вспоминаем правила безопасности на уроке с мячами. Первое: мяч не бросаем в голову партнёру — это опасно. Второе: ловим мяч двумя руками, пальцы расслаблены, не отворачиваемся. Третье: если мяч укатился — смотрим по сторонам, не бежим наперерез. Четвёртое: не пинаем мяч ногами. Пятое: если уронил — подними, не перекатывай через других. Кто нарушает — садится на скамейку. Всё поняли? Есть вопросы?</w:t>
            </w:r>
          </w:p>
        </w:tc>
        <w:tc>
          <w:tcPr>
            <w:tcW w:w="709" w:type="dxa"/>
            <w:shd w:val="clear" w:color="auto" w:fill="auto"/>
          </w:tcPr>
          <w:p w:rsidR="00EF0D10" w:rsidRPr="00170C51" w:rsidRDefault="00E110E8" w:rsidP="00170C51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170C51">
              <w:rPr>
                <w:rFonts w:eastAsia="Calibri"/>
                <w:bCs/>
                <w:sz w:val="24"/>
                <w:szCs w:val="24"/>
                <w:lang w:eastAsia="en-US" w:bidi="ar-SA"/>
              </w:rPr>
              <w:t>3 мин</w:t>
            </w:r>
          </w:p>
        </w:tc>
        <w:tc>
          <w:tcPr>
            <w:tcW w:w="1981" w:type="dxa"/>
            <w:shd w:val="clear" w:color="auto" w:fill="auto"/>
          </w:tcPr>
          <w:p w:rsidR="00FD28A0" w:rsidRPr="00170C51" w:rsidRDefault="00FD28A0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«</w:t>
            </w:r>
            <w:r w:rsidR="00E110E8" w:rsidRPr="00170C51">
              <w:rPr>
                <w:color w:val="0F1115"/>
                <w:sz w:val="24"/>
                <w:szCs w:val="24"/>
                <w:shd w:val="clear" w:color="auto" w:fill="FFFFFF"/>
              </w:rPr>
              <w:t>Становись!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  <w:p w:rsidR="00FD28A0" w:rsidRPr="00170C51" w:rsidRDefault="00FD28A0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«</w:t>
            </w:r>
            <w:r w:rsidR="00E110E8" w:rsidRPr="00170C51">
              <w:rPr>
                <w:color w:val="0F1115"/>
                <w:sz w:val="24"/>
                <w:szCs w:val="24"/>
                <w:shd w:val="clear" w:color="auto" w:fill="FFFFFF"/>
              </w:rPr>
              <w:t>Равняйсь!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  <w:p w:rsidR="00EF0D10" w:rsidRPr="00170C51" w:rsidRDefault="00FD28A0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«</w:t>
            </w:r>
            <w:r w:rsidR="00E110E8" w:rsidRPr="00170C51">
              <w:rPr>
                <w:color w:val="0F1115"/>
                <w:sz w:val="24"/>
                <w:szCs w:val="24"/>
                <w:shd w:val="clear" w:color="auto" w:fill="FFFFFF"/>
              </w:rPr>
              <w:t>Смирно!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70C51" w:rsidRPr="00170C51" w:rsidTr="00170C51">
        <w:tc>
          <w:tcPr>
            <w:tcW w:w="1242" w:type="dxa"/>
            <w:vMerge/>
            <w:shd w:val="clear" w:color="auto" w:fill="auto"/>
          </w:tcPr>
          <w:p w:rsidR="00EF0D10" w:rsidRPr="00170C51" w:rsidRDefault="00EF0D10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EF0D10" w:rsidRPr="00170C51" w:rsidRDefault="00EF0D10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b/>
                <w:color w:val="0F1115"/>
                <w:sz w:val="24"/>
                <w:szCs w:val="24"/>
                <w:shd w:val="clear" w:color="auto" w:fill="FFFFFF"/>
              </w:rPr>
              <w:t>Целеполагание</w:t>
            </w:r>
          </w:p>
        </w:tc>
        <w:tc>
          <w:tcPr>
            <w:tcW w:w="10064" w:type="dxa"/>
            <w:shd w:val="clear" w:color="auto" w:fill="auto"/>
          </w:tcPr>
          <w:p w:rsidR="00EF0D10" w:rsidRPr="00170C51" w:rsidRDefault="00A554F8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Скажите, ребята, что нужно уметь делать в баскетболе и пионерболе? (Бросать и ловить мяч). А у кого не всегда получается поймать мяч? Почему? </w:t>
            </w:r>
            <w:r w:rsidR="00575497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Какая тема нашего урока? (Броски и ловля мяча в парах). </w:t>
            </w:r>
            <w:r w:rsidR="00575497" w:rsidRPr="00170C51">
              <w:rPr>
                <w:color w:val="0F1115"/>
                <w:sz w:val="24"/>
                <w:szCs w:val="24"/>
                <w:shd w:val="clear" w:color="auto" w:fill="FFFFFF"/>
              </w:rPr>
              <w:t>Какая цель нашего сегодняшнего урока</w:t>
            </w:r>
            <w:r w:rsidR="00F8222C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? 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Сегодня мы научимся бросать и ловить мяч правильно, чтобы мяч не падал. В конце урока поиграем в игру "Котел", где эти умения пригодятся.</w:t>
            </w:r>
          </w:p>
        </w:tc>
        <w:tc>
          <w:tcPr>
            <w:tcW w:w="709" w:type="dxa"/>
            <w:shd w:val="clear" w:color="auto" w:fill="auto"/>
          </w:tcPr>
          <w:p w:rsidR="00EF0D10" w:rsidRPr="00170C51" w:rsidRDefault="004A6C5B" w:rsidP="00170C51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170C51">
              <w:rPr>
                <w:rFonts w:eastAsia="Calibri"/>
                <w:bCs/>
                <w:sz w:val="24"/>
                <w:szCs w:val="24"/>
                <w:lang w:eastAsia="en-US" w:bidi="ar-SA"/>
              </w:rPr>
              <w:t>1 мин</w:t>
            </w:r>
          </w:p>
        </w:tc>
        <w:tc>
          <w:tcPr>
            <w:tcW w:w="1981" w:type="dxa"/>
            <w:shd w:val="clear" w:color="auto" w:fill="auto"/>
          </w:tcPr>
          <w:p w:rsidR="00EF0D10" w:rsidRPr="00170C51" w:rsidRDefault="001C4365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Для целеполагания использовать мяч. Подвести детей к формулировке темы и цели.</w:t>
            </w:r>
          </w:p>
        </w:tc>
      </w:tr>
      <w:tr w:rsidR="00170C51" w:rsidRPr="00170C51" w:rsidTr="00170C51">
        <w:tc>
          <w:tcPr>
            <w:tcW w:w="1242" w:type="dxa"/>
            <w:vMerge/>
            <w:shd w:val="clear" w:color="auto" w:fill="auto"/>
          </w:tcPr>
          <w:p w:rsidR="00EF0D10" w:rsidRPr="00170C51" w:rsidRDefault="00EF0D10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EF0D10" w:rsidRPr="00170C51" w:rsidRDefault="00EF0D10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b/>
                <w:color w:val="0F1115"/>
                <w:sz w:val="24"/>
                <w:szCs w:val="24"/>
                <w:shd w:val="clear" w:color="auto" w:fill="FFFFFF"/>
              </w:rPr>
              <w:t xml:space="preserve">Разминка </w:t>
            </w:r>
          </w:p>
        </w:tc>
        <w:tc>
          <w:tcPr>
            <w:tcW w:w="10064" w:type="dxa"/>
            <w:shd w:val="clear" w:color="auto" w:fill="auto"/>
          </w:tcPr>
          <w:p w:rsidR="0093293B" w:rsidRPr="00170C51" w:rsidRDefault="0093293B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А теперь разминка. Класс, направо! Налево в обход шагом марш! Руки на поясе, спина прямая. Шагом марш! А теперь бегом марш. Бежим 1 минуту 50 секунд. Смотрим на меня. Я поднимаю гимнастическую палку: если на уровне груди — наклоняемся и пробегаем под ней, если внизу — перепрыгиваем. Не толкайтесь, держим дистанцию. Молодцы! Бег закончили, шагом марш. Восстанавливаем дыхание: вдох через нос, руки вверх, выдох через рот, руки вниз. Проходя по кругу, берём по одному мячу.</w:t>
            </w:r>
          </w:p>
          <w:p w:rsidR="00CC77C2" w:rsidRPr="00170C51" w:rsidRDefault="0093293B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Класс, на месте стой! Раз-два. Повернулись лицом в круг. Разомкнулись вытянутыми руками в стороны, чтобы не мешать друг другу. Начинаем разминку с мячом. Все упражнения делаем под счёт. </w:t>
            </w:r>
          </w:p>
          <w:p w:rsidR="006E1AE4" w:rsidRPr="00170C51" w:rsidRDefault="00265E2E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Упражнение</w:t>
            </w:r>
            <w:r w:rsidR="005537BC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 1</w:t>
            </w:r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>: и</w:t>
            </w:r>
            <w:proofErr w:type="spellStart"/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>.п</w:t>
            </w:r>
            <w:proofErr w:type="spellEnd"/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. — основная стойка, мяч в руках. "Раз" — мяч вверх, "два" — поворот </w:t>
            </w:r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головы направо, мяч на голову, "три" — мяч вверх, "четыре" — поворот головы налево, мяч на голову. 4 раза. </w:t>
            </w:r>
          </w:p>
          <w:p w:rsidR="006E1AE4" w:rsidRPr="00170C51" w:rsidRDefault="00F2297A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Упажнение</w:t>
            </w:r>
            <w:proofErr w:type="spellEnd"/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 2</w:t>
            </w:r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>. —</w:t>
            </w:r>
            <w:r w:rsidR="002D5F74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 стойка</w:t>
            </w:r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 ноги врозь. "Раз" — наклон головы вправо, руки вперёд, "два" — в </w:t>
            </w:r>
            <w:proofErr w:type="spellStart"/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., "три" — </w:t>
            </w:r>
            <w:r w:rsidR="00527A33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наклон головы </w:t>
            </w:r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влево, "четыре" — в </w:t>
            </w:r>
            <w:proofErr w:type="spellStart"/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. 4 раза. </w:t>
            </w:r>
          </w:p>
          <w:p w:rsidR="002D5F74" w:rsidRPr="00170C51" w:rsidRDefault="002D5F74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Упражнени</w:t>
            </w:r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>е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 3</w:t>
            </w:r>
            <w:r w:rsidR="0093293B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: </w:t>
            </w:r>
            <w:r w:rsidR="00273F94" w:rsidRPr="00170C51">
              <w:rPr>
                <w:color w:val="0F1115"/>
                <w:sz w:val="24"/>
                <w:szCs w:val="24"/>
                <w:shd w:val="clear" w:color="auto" w:fill="FFFFFF"/>
              </w:rPr>
              <w:t>и</w:t>
            </w:r>
            <w:r w:rsidR="00273F94" w:rsidRPr="00170C51">
              <w:rPr>
                <w:color w:val="0F1115"/>
                <w:sz w:val="24"/>
                <w:szCs w:val="24"/>
                <w:shd w:val="clear" w:color="auto" w:fill="FFFFFF"/>
              </w:rPr>
              <w:t>. п. - основная стойка, мяч в руках. На счет «раз» - прыжок вперед в стойку ноги врозь; на счет «два» - подбросить мяч и поймать; на счет «три» - прыжком вернуться в исходное положение; на счет «четыре» - прыжок вверх.</w:t>
            </w:r>
            <w:r w:rsidR="000C7254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273F94" w:rsidRPr="00170C51">
              <w:rPr>
                <w:color w:val="0F1115"/>
                <w:sz w:val="24"/>
                <w:szCs w:val="24"/>
                <w:shd w:val="clear" w:color="auto" w:fill="FFFFFF"/>
              </w:rPr>
              <w:t>4 раза.</w:t>
            </w:r>
          </w:p>
          <w:p w:rsidR="006700EC" w:rsidRPr="00170C51" w:rsidRDefault="0093293B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Молодцы, разминку закончили.</w:t>
            </w:r>
          </w:p>
          <w:p w:rsidR="006700EC" w:rsidRPr="00170C51" w:rsidRDefault="006700EC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А сейчас проходим по кругу. На ходу рассчитываемся на первый-второй. Первые номера остаются на месте с мячами. Вторые номера кладут мячи на место и бегут ко мне. Встают за спиной у первых номеров. Команда: в колонну по два через центр марш! А теперь из колонны по два в две шеренги разомкнись! Повернулись лицом друг к другу — вы теперь пары. Разомкнулись как можно дальше. Первые номера передают мяч вторым — теперь у каждой пары есть один мяч. </w:t>
            </w:r>
          </w:p>
        </w:tc>
        <w:tc>
          <w:tcPr>
            <w:tcW w:w="709" w:type="dxa"/>
            <w:shd w:val="clear" w:color="auto" w:fill="auto"/>
          </w:tcPr>
          <w:p w:rsidR="00EF0D10" w:rsidRPr="00170C51" w:rsidRDefault="00FF1722" w:rsidP="00170C51">
            <w:pPr>
              <w:widowControl/>
              <w:autoSpaceDE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170C51">
              <w:rPr>
                <w:rFonts w:eastAsia="Calibri"/>
                <w:bCs/>
                <w:sz w:val="24"/>
                <w:szCs w:val="24"/>
                <w:lang w:eastAsia="en-US" w:bidi="ar-SA"/>
              </w:rPr>
              <w:lastRenderedPageBreak/>
              <w:t>8</w:t>
            </w:r>
            <w:r w:rsidR="00B037B2" w:rsidRPr="00170C51"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 мин</w:t>
            </w:r>
          </w:p>
        </w:tc>
        <w:tc>
          <w:tcPr>
            <w:tcW w:w="1981" w:type="dxa"/>
            <w:shd w:val="clear" w:color="auto" w:fill="auto"/>
          </w:tcPr>
          <w:p w:rsidR="00EF0D10" w:rsidRPr="00170C51" w:rsidRDefault="00C34416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Следить за дистанцией в беге. Палку держит учитель. При размыкании — руки вытянуты. Следить за правильностью выполнения 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lastRenderedPageBreak/>
              <w:t>ОРУ. Пары распределяются с помощью расчёта.</w:t>
            </w:r>
          </w:p>
        </w:tc>
      </w:tr>
      <w:tr w:rsidR="00170C51" w:rsidRPr="00170C51" w:rsidTr="00170C51">
        <w:tc>
          <w:tcPr>
            <w:tcW w:w="1242" w:type="dxa"/>
            <w:shd w:val="clear" w:color="auto" w:fill="auto"/>
          </w:tcPr>
          <w:p w:rsidR="00C03C51" w:rsidRPr="00170C51" w:rsidRDefault="009708A7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rStyle w:val="ab"/>
                <w:color w:val="0F1115"/>
                <w:sz w:val="24"/>
                <w:szCs w:val="24"/>
                <w:shd w:val="clear" w:color="auto" w:fill="FFFFFF"/>
              </w:rPr>
              <w:t>Основная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 (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до 25 мин)</w:t>
            </w:r>
          </w:p>
        </w:tc>
        <w:tc>
          <w:tcPr>
            <w:tcW w:w="993" w:type="dxa"/>
            <w:shd w:val="clear" w:color="auto" w:fill="auto"/>
          </w:tcPr>
          <w:p w:rsidR="00C03C51" w:rsidRPr="00170C51" w:rsidRDefault="009708A7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rFonts w:eastAsia="Calibri"/>
                <w:b/>
                <w:sz w:val="24"/>
                <w:szCs w:val="24"/>
                <w:lang w:eastAsia="en-US" w:bidi="ar-SA"/>
              </w:rPr>
              <w:t>Основной</w:t>
            </w:r>
          </w:p>
        </w:tc>
        <w:tc>
          <w:tcPr>
            <w:tcW w:w="10064" w:type="dxa"/>
            <w:shd w:val="clear" w:color="auto" w:fill="auto"/>
          </w:tcPr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Упражнение первое</w:t>
            </w:r>
            <w:r w:rsidRPr="00955C65">
              <w:rPr>
                <w:b/>
                <w:bCs/>
                <w:color w:val="0F1115"/>
                <w:sz w:val="24"/>
                <w:szCs w:val="24"/>
                <w:lang w:eastAsia="ru-RU" w:bidi="ar-SA"/>
              </w:rPr>
              <w:t xml:space="preserve"> — </w:t>
            </w: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ловля мяча двумя руками. Подбрасываете мяч перед собой невысоко, сантиметров на 20–30, и ловите двумя руками. Ловите мягко, пальцы широко расставлены, большие пальцы смотрят друг на друга. Не прижимайте мяч к груди — ловите вытянутыми руками. Сделайте 10 раз. Начали!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 xml:space="preserve">Упражнение второе — подброс выше, с хлопком. Теперь подбрасываете мяч повыше, успеваете сделать один хлопок в ладоши перед собой и ловите мяч двумя руками. Сначала медленно. 8 раз. </w:t>
            </w:r>
            <w:r w:rsidR="006933B8" w:rsidRPr="00170C51">
              <w:rPr>
                <w:color w:val="0F1115"/>
                <w:sz w:val="24"/>
                <w:szCs w:val="24"/>
                <w:lang w:eastAsia="ru-RU" w:bidi="ar-SA"/>
              </w:rPr>
              <w:t>Начали</w:t>
            </w: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!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Упражнение третье — бросок правой и левой рукой снизу поочерёдно. Исходное положение — основная стойка, мяч в правой руке снизу. Бросаем мяч вертикально вверх правой рукой, ловим двумя руками. Потом то же самое левой рукой. Чередуем. По 5 раз каждой рукой.</w:t>
            </w:r>
            <w:r w:rsidR="009F6ED6" w:rsidRPr="00170C51">
              <w:rPr>
                <w:color w:val="0F1115"/>
                <w:sz w:val="24"/>
                <w:szCs w:val="24"/>
                <w:lang w:eastAsia="ru-RU" w:bidi="ar-SA"/>
              </w:rPr>
              <w:t xml:space="preserve"> </w:t>
            </w: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Начали!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outlineLvl w:val="2"/>
              <w:rPr>
                <w:b/>
                <w:bCs/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Теперь работаем в парах. Вы уже стоите напротив друг друга.</w:t>
            </w:r>
            <w:r w:rsidR="00272C35" w:rsidRPr="00170C51">
              <w:rPr>
                <w:b/>
                <w:bCs/>
                <w:color w:val="0F1115"/>
                <w:sz w:val="24"/>
                <w:szCs w:val="24"/>
                <w:lang w:eastAsia="ru-RU" w:bidi="ar-SA"/>
              </w:rPr>
              <w:t xml:space="preserve"> </w:t>
            </w: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Упражнение первое — катить мяч по полу. Катим мяч партнёру так, чтобы мяч не прыгал, а катился точно в руки. Партнёр ловит, потом катит обратно. Делаем 6 передач в каждую сторону. Начали!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Упражнение второе — передача броском снизу. Встаём прямо. Бросаем мяч партнёру снизу, ловим перед грудью двумя руками. Не сильно, точно в руки. 8 передач. Начали!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Упражнение третье — передача броском от груди. Мяч держим у груди, локти в стороны. Коротким движением кистей отправляем мяч партнёру. Партнёр ловит на уровне груди. 8 передач.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Упражнение четвёртое — передача через один удар об пол. Мяч должен удариться об пол один раз ровно посередине между вами. Ловим произвольным способом, но удобнее двумя руками. 8 передач.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lastRenderedPageBreak/>
              <w:t>Упражнение пятое — передача через два удара об пол. То же самое, но мяч ударяется об пол дважды. Считаем про себя: раз-два — и ловим. 8 передач.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Упражнение шестое — сидя, катить мяч. Садимся на пол в сед ноги врозь напротив друг друга. Катим мяч точно в руки. Стараемся, чтобы мяч не уходил в сторону. 6 передач.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Упражнение седьмое — бросок правой и левой рукой снизу поочерёдно. Теперь бросаем мяч партнёру: сначала правой рукой снизу, партнёр ловит. Потом левой. И так по очереди. По 5 бросков каждой рукой.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Молодцы, в парах поработали отлично. Теперь собира</w:t>
            </w:r>
            <w:r w:rsidR="00344704" w:rsidRPr="00170C51">
              <w:rPr>
                <w:color w:val="0F1115"/>
                <w:sz w:val="24"/>
                <w:szCs w:val="24"/>
                <w:lang w:eastAsia="ru-RU" w:bidi="ar-SA"/>
              </w:rPr>
              <w:t>ем</w:t>
            </w:r>
            <w:r w:rsidRPr="00955C65">
              <w:rPr>
                <w:color w:val="0F1115"/>
                <w:sz w:val="24"/>
                <w:szCs w:val="24"/>
                <w:lang w:eastAsia="ru-RU" w:bidi="ar-SA"/>
              </w:rPr>
              <w:t xml:space="preserve"> мячи и аккуратно клад</w:t>
            </w:r>
            <w:r w:rsidR="00344704" w:rsidRPr="00170C51">
              <w:rPr>
                <w:color w:val="0F1115"/>
                <w:sz w:val="24"/>
                <w:szCs w:val="24"/>
                <w:lang w:eastAsia="ru-RU" w:bidi="ar-SA"/>
              </w:rPr>
              <w:t>ем</w:t>
            </w:r>
            <w:r w:rsidRPr="00955C65">
              <w:rPr>
                <w:color w:val="0F1115"/>
                <w:sz w:val="24"/>
                <w:szCs w:val="24"/>
                <w:lang w:eastAsia="ru-RU" w:bidi="ar-SA"/>
              </w:rPr>
              <w:t xml:space="preserve"> их на место. 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 xml:space="preserve">А теперь переходим к игре. Сейчас я расставлю четыре гимнастические скамейки так, чтобы они образовали квадрат </w:t>
            </w:r>
            <w:proofErr w:type="gramStart"/>
            <w:r w:rsidR="009F6ED6" w:rsidRPr="00170C51">
              <w:rPr>
                <w:color w:val="0F1115"/>
                <w:sz w:val="24"/>
                <w:szCs w:val="24"/>
                <w:lang w:eastAsia="ru-RU" w:bidi="ar-SA"/>
              </w:rPr>
              <w:t>—</w:t>
            </w:r>
            <w:proofErr w:type="gramEnd"/>
            <w:r w:rsidRPr="00955C65">
              <w:rPr>
                <w:color w:val="0F1115"/>
                <w:sz w:val="24"/>
                <w:szCs w:val="24"/>
                <w:lang w:eastAsia="ru-RU" w:bidi="ar-SA"/>
              </w:rPr>
              <w:t xml:space="preserve"> это будет наш "котёл".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Слушаем правила игры «Котел». Я беру все мячи, которые у нас есть. Один человек будет водящим — он встаёт внутрь котла. Все остальные игроки встают вокруг котла на расстоянии 2–3 шагов. Задача игроков — забросить все мячи в котёл. Задача водящего — выбрасывать мячи обратно, не давая им накопиться.</w:t>
            </w:r>
            <w:r w:rsidR="00EC1F99" w:rsidRPr="00170C51">
              <w:rPr>
                <w:color w:val="0F1115"/>
                <w:sz w:val="24"/>
                <w:szCs w:val="24"/>
                <w:lang w:eastAsia="ru-RU" w:bidi="ar-SA"/>
              </w:rPr>
              <w:t xml:space="preserve"> </w:t>
            </w: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Если водящий сумеет выбросить все мячи из котла — выиграл он. Если же игроки сумеют забросить все мячи в котел так, что внутри останется хотя бы один мяч — выиграли игроки.</w:t>
            </w:r>
          </w:p>
          <w:p w:rsidR="003B2E35" w:rsidRPr="00170C51" w:rsidRDefault="00955C65" w:rsidP="00170C5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955C65">
              <w:rPr>
                <w:color w:val="0F1115"/>
              </w:rPr>
              <w:t>Водящего выберем считалкой. Важно: мячи бросаем аккуратно, не в голову водящему. Если водящий ловит мяч в воздухе, он может выбросить его сразу. Толкаться и заходить в котел нельзя.</w:t>
            </w:r>
            <w:r w:rsidR="003B2E35" w:rsidRPr="00170C51">
              <w:rPr>
                <w:color w:val="0F1115"/>
              </w:rPr>
              <w:t xml:space="preserve"> </w:t>
            </w:r>
          </w:p>
          <w:p w:rsidR="003B2E35" w:rsidRPr="003B2E35" w:rsidRDefault="003B2E35" w:rsidP="00170C5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170C51">
              <w:rPr>
                <w:color w:val="0F1115"/>
              </w:rPr>
              <w:t>А теперь выберем водящего</w:t>
            </w:r>
            <w:r w:rsidRPr="00170C51">
              <w:rPr>
                <w:color w:val="0F1115"/>
              </w:rPr>
              <w:t xml:space="preserve">. </w:t>
            </w:r>
            <w:r w:rsidRPr="00170C51">
              <w:rPr>
                <w:color w:val="0F1115"/>
              </w:rPr>
              <w:t>Все встали в круг. Я сейчас скажу считалочку, на к</w:t>
            </w:r>
            <w:r w:rsidRPr="00170C51">
              <w:rPr>
                <w:color w:val="0F1115"/>
              </w:rPr>
              <w:t>ом</w:t>
            </w:r>
            <w:r w:rsidRPr="00170C51">
              <w:rPr>
                <w:color w:val="0F1115"/>
              </w:rPr>
              <w:t xml:space="preserve"> она закончится — тот и будет водящим. Слушаем внимательно и показываем пальцем на себя или на соседа по очереди.</w:t>
            </w:r>
            <w:r w:rsidR="005737B7" w:rsidRPr="00170C51">
              <w:rPr>
                <w:color w:val="0F1115"/>
              </w:rPr>
              <w:t xml:space="preserve"> </w:t>
            </w:r>
            <w:r w:rsidRPr="003B2E35">
              <w:rPr>
                <w:color w:val="0F1115"/>
              </w:rPr>
              <w:t>(Учитель медленно произносит считалку, водя по кругу пальцем)</w:t>
            </w:r>
            <w:r w:rsidR="005737B7" w:rsidRPr="00170C51">
              <w:rPr>
                <w:color w:val="0F1115"/>
              </w:rPr>
              <w:t>.</w:t>
            </w:r>
          </w:p>
          <w:p w:rsidR="003B2E35" w:rsidRPr="003B2E35" w:rsidRDefault="003B2E3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3B2E35">
              <w:rPr>
                <w:color w:val="0F1115"/>
                <w:sz w:val="24"/>
                <w:szCs w:val="24"/>
                <w:lang w:eastAsia="ru-RU" w:bidi="ar-SA"/>
              </w:rPr>
              <w:t>Раз, два, три, четыре, пять —</w:t>
            </w:r>
            <w:r w:rsidRPr="003B2E35">
              <w:rPr>
                <w:color w:val="0F1115"/>
                <w:sz w:val="24"/>
                <w:szCs w:val="24"/>
                <w:lang w:eastAsia="ru-RU" w:bidi="ar-SA"/>
              </w:rPr>
              <w:br/>
              <w:t>Будем мячики бросать.</w:t>
            </w:r>
            <w:r w:rsidRPr="003B2E35">
              <w:rPr>
                <w:color w:val="0F1115"/>
                <w:sz w:val="24"/>
                <w:szCs w:val="24"/>
                <w:lang w:eastAsia="ru-RU" w:bidi="ar-SA"/>
              </w:rPr>
              <w:br/>
              <w:t>Кто не ловит и зевает,</w:t>
            </w:r>
            <w:r w:rsidRPr="003B2E35">
              <w:rPr>
                <w:color w:val="0F1115"/>
                <w:sz w:val="24"/>
                <w:szCs w:val="24"/>
                <w:lang w:eastAsia="ru-RU" w:bidi="ar-SA"/>
              </w:rPr>
              <w:br/>
              <w:t>Тот в котле и охраняет.</w:t>
            </w:r>
          </w:p>
          <w:p w:rsidR="00955C65" w:rsidRPr="00955C65" w:rsidRDefault="003B2E3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3B2E35">
              <w:rPr>
                <w:color w:val="0F1115"/>
                <w:sz w:val="24"/>
                <w:szCs w:val="24"/>
                <w:lang w:eastAsia="ru-RU" w:bidi="ar-SA"/>
              </w:rPr>
              <w:t xml:space="preserve">На ком остановились — тот выходит в центр. Ты будешь водящим. Заходи в "котёл" (встань внутрь скамеек). </w:t>
            </w:r>
            <w:r w:rsidR="00642EE2" w:rsidRPr="00955C65">
              <w:rPr>
                <w:color w:val="0F1115"/>
                <w:sz w:val="24"/>
                <w:szCs w:val="24"/>
                <w:lang w:eastAsia="ru-RU" w:bidi="ar-SA"/>
              </w:rPr>
              <w:t>Игроки берут по одному мячу</w:t>
            </w:r>
            <w:r w:rsidR="00642EE2" w:rsidRPr="00170C51">
              <w:rPr>
                <w:color w:val="0F1115"/>
                <w:sz w:val="24"/>
                <w:szCs w:val="24"/>
                <w:lang w:eastAsia="ru-RU" w:bidi="ar-SA"/>
              </w:rPr>
              <w:t xml:space="preserve"> и</w:t>
            </w:r>
            <w:r w:rsidRPr="003B2E35">
              <w:rPr>
                <w:color w:val="0F1115"/>
                <w:sz w:val="24"/>
                <w:szCs w:val="24"/>
                <w:lang w:eastAsia="ru-RU" w:bidi="ar-SA"/>
              </w:rPr>
              <w:t xml:space="preserve"> встают вокруг, на расстоянии 2–3 шагов.</w:t>
            </w:r>
            <w:r w:rsidR="00642EE2" w:rsidRPr="00170C51">
              <w:rPr>
                <w:color w:val="0F1115"/>
                <w:sz w:val="24"/>
                <w:szCs w:val="24"/>
                <w:lang w:eastAsia="ru-RU" w:bidi="ar-SA"/>
              </w:rPr>
              <w:t xml:space="preserve"> </w:t>
            </w:r>
            <w:r w:rsidR="00955C65" w:rsidRPr="00955C65">
              <w:rPr>
                <w:color w:val="0F1115"/>
                <w:sz w:val="24"/>
                <w:szCs w:val="24"/>
                <w:lang w:eastAsia="ru-RU" w:bidi="ar-SA"/>
              </w:rPr>
              <w:t>По моей команде "Начали!" начинаем игру.</w:t>
            </w:r>
          </w:p>
          <w:p w:rsidR="00955C65" w:rsidRPr="00955C65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Стоп! Игра остановлена. Победили … (объявляем результат). Меняем водящего. Играем ещё раз.</w:t>
            </w:r>
          </w:p>
          <w:p w:rsidR="00C03C51" w:rsidRPr="00170C51" w:rsidRDefault="00955C65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955C65">
              <w:rPr>
                <w:color w:val="0F1115"/>
                <w:sz w:val="24"/>
                <w:szCs w:val="24"/>
                <w:lang w:eastAsia="ru-RU" w:bidi="ar-SA"/>
              </w:rPr>
              <w:t>Молодцы! Все старались, бросали точно, водящие ловко выбивали мячи.</w:t>
            </w:r>
          </w:p>
        </w:tc>
        <w:tc>
          <w:tcPr>
            <w:tcW w:w="709" w:type="dxa"/>
            <w:shd w:val="clear" w:color="auto" w:fill="auto"/>
          </w:tcPr>
          <w:p w:rsidR="00C03C51" w:rsidRPr="00170C51" w:rsidRDefault="00407650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="00FF1722" w:rsidRPr="00170C51">
              <w:rPr>
                <w:color w:val="0F1115"/>
                <w:sz w:val="24"/>
                <w:szCs w:val="24"/>
                <w:shd w:val="clear" w:color="auto" w:fill="FFFFFF"/>
              </w:rPr>
              <w:t>7</w:t>
            </w:r>
            <w:r w:rsidR="00A0789C"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мин</w:t>
            </w:r>
          </w:p>
        </w:tc>
        <w:tc>
          <w:tcPr>
            <w:tcW w:w="1981" w:type="dxa"/>
            <w:shd w:val="clear" w:color="auto" w:fill="auto"/>
          </w:tcPr>
          <w:p w:rsidR="00C03C51" w:rsidRPr="00170C51" w:rsidRDefault="00407650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Следить за правильностью выполнения ловли двумя руками. При ошибках — остановить, показать. В парах следить за дистанцией. Счёт ведут освобождённые ученики (если есть освобождённы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е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). В игре «Котел» — скамейки устойчивы, мячи не бросать в голову. Водящего 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lastRenderedPageBreak/>
              <w:t>менять через 2 минуты.</w:t>
            </w:r>
            <w:bookmarkStart w:id="0" w:name="_GoBack"/>
            <w:bookmarkEnd w:id="0"/>
          </w:p>
        </w:tc>
      </w:tr>
      <w:tr w:rsidR="00170C51" w:rsidRPr="00170C51" w:rsidTr="00170C51">
        <w:tc>
          <w:tcPr>
            <w:tcW w:w="1242" w:type="dxa"/>
            <w:vMerge w:val="restart"/>
            <w:shd w:val="clear" w:color="auto" w:fill="auto"/>
          </w:tcPr>
          <w:p w:rsidR="00DC465F" w:rsidRPr="00170C51" w:rsidRDefault="00DC465F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rStyle w:val="ab"/>
                <w:color w:val="0F1115"/>
                <w:sz w:val="24"/>
                <w:szCs w:val="24"/>
                <w:shd w:val="clear" w:color="auto" w:fill="FFFFFF"/>
              </w:rPr>
              <w:t>Заключительная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DC465F" w:rsidRPr="00170C51" w:rsidRDefault="00DC465F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(до 5 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lastRenderedPageBreak/>
              <w:t>мин)</w:t>
            </w:r>
          </w:p>
        </w:tc>
        <w:tc>
          <w:tcPr>
            <w:tcW w:w="993" w:type="dxa"/>
            <w:shd w:val="clear" w:color="auto" w:fill="auto"/>
          </w:tcPr>
          <w:p w:rsidR="00DC465F" w:rsidRPr="00170C51" w:rsidRDefault="00DC465F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b/>
                <w:color w:val="0F1115"/>
                <w:sz w:val="24"/>
                <w:szCs w:val="24"/>
                <w:shd w:val="clear" w:color="auto" w:fill="FFFFFF"/>
              </w:rPr>
              <w:lastRenderedPageBreak/>
              <w:t>Релаксация</w:t>
            </w:r>
          </w:p>
        </w:tc>
        <w:tc>
          <w:tcPr>
            <w:tcW w:w="10064" w:type="dxa"/>
            <w:shd w:val="clear" w:color="auto" w:fill="auto"/>
          </w:tcPr>
          <w:p w:rsidR="00A4789B" w:rsidRPr="00A4789B" w:rsidRDefault="00A4789B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A4789B">
              <w:rPr>
                <w:color w:val="0F1115"/>
                <w:sz w:val="24"/>
                <w:szCs w:val="24"/>
                <w:lang w:eastAsia="ru-RU" w:bidi="ar-SA"/>
              </w:rPr>
              <w:t>Игра закончена. Быстро и аккуратно убираем скамейки на место, ставим вдоль стены. Мячи собираем в корзину.</w:t>
            </w:r>
          </w:p>
          <w:p w:rsidR="00A4789B" w:rsidRPr="00A4789B" w:rsidRDefault="00A4789B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A4789B">
              <w:rPr>
                <w:color w:val="0F1115"/>
                <w:sz w:val="24"/>
                <w:szCs w:val="24"/>
                <w:lang w:eastAsia="ru-RU" w:bidi="ar-SA"/>
              </w:rPr>
              <w:t>Молодцы. А теперь строимся в одну шеренгу.</w:t>
            </w:r>
            <w:r w:rsidR="009F6ED6" w:rsidRPr="00170C51">
              <w:rPr>
                <w:color w:val="0F1115"/>
                <w:sz w:val="24"/>
                <w:szCs w:val="24"/>
                <w:lang w:eastAsia="ru-RU" w:bidi="ar-SA"/>
              </w:rPr>
              <w:t xml:space="preserve"> </w:t>
            </w:r>
            <w:r w:rsidRPr="00A4789B">
              <w:rPr>
                <w:color w:val="0F1115"/>
                <w:sz w:val="24"/>
                <w:szCs w:val="24"/>
                <w:lang w:eastAsia="ru-RU" w:bidi="ar-SA"/>
              </w:rPr>
              <w:t>Встали ровно, ноги на ширине плеч, руки опу</w:t>
            </w:r>
            <w:r w:rsidRPr="00A4789B">
              <w:rPr>
                <w:color w:val="0F1115"/>
                <w:sz w:val="24"/>
                <w:szCs w:val="24"/>
                <w:lang w:eastAsia="ru-RU" w:bidi="ar-SA"/>
              </w:rPr>
              <w:lastRenderedPageBreak/>
              <w:t>стили. Закрыли глаза. Представьте, что у вас в животе маленький воздушный шарик. Медленно вдыхаем через нос — шарик надувается, живот становится круглым. Задержали дыхание на 2 секунды. Теперь медленно выдыхаем через рот — шарик сдувается, живот втягивается. Выдох должен быть длиннее вдоха.</w:t>
            </w:r>
          </w:p>
          <w:p w:rsidR="00A4789B" w:rsidRPr="00A4789B" w:rsidRDefault="00A4789B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A4789B">
              <w:rPr>
                <w:color w:val="0F1115"/>
                <w:sz w:val="24"/>
                <w:szCs w:val="24"/>
                <w:lang w:eastAsia="ru-RU" w:bidi="ar-SA"/>
              </w:rPr>
              <w:t>Повторили 5 раз. Вдох — живот вперёд. Выдох — живот назад. Молодцы. Открыли глаза. Дышим ровно и спокойно.</w:t>
            </w:r>
          </w:p>
          <w:p w:rsidR="00A4789B" w:rsidRPr="00A4789B" w:rsidRDefault="00A4789B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A4789B">
              <w:rPr>
                <w:color w:val="0F1115"/>
                <w:sz w:val="24"/>
                <w:szCs w:val="24"/>
                <w:lang w:eastAsia="ru-RU" w:bidi="ar-SA"/>
              </w:rPr>
              <w:t>А теперь игра на внимание. Идём по кругу медленным шагом. Я с вами разговариваю. Если в моей речи вы услышите слово «дом» или слова, которые от него образовались — «домашний», «домовой», «домик» — вы делаете один шаг в сторону из круга и замираете. Как услышите слово «отлично» — возвращаетесь в круг. Будьте внимательны.</w:t>
            </w:r>
          </w:p>
          <w:p w:rsidR="00A4789B" w:rsidRPr="00A4789B" w:rsidRDefault="00A4789B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A4789B">
              <w:rPr>
                <w:color w:val="0F1115"/>
                <w:sz w:val="24"/>
                <w:szCs w:val="24"/>
                <w:lang w:eastAsia="ru-RU" w:bidi="ar-SA"/>
              </w:rPr>
              <w:t>«После уроков я пойду домой. У меня есть домашний кот. Наш спортзал — как второй дом. А вы знаете, кто такой домовой? Домик у бабушки в деревне… Отлично! Продолжаем идти. Сегодня мы хорошо позанимались…»</w:t>
            </w:r>
          </w:p>
          <w:p w:rsidR="00DC465F" w:rsidRPr="00170C51" w:rsidRDefault="00A4789B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A4789B">
              <w:rPr>
                <w:color w:val="0F1115"/>
                <w:sz w:val="24"/>
                <w:szCs w:val="24"/>
                <w:lang w:eastAsia="ru-RU" w:bidi="ar-SA"/>
              </w:rPr>
              <w:t>Молодцы, самые внимательные — это … (назвать 2–3 учеников).</w:t>
            </w:r>
          </w:p>
        </w:tc>
        <w:tc>
          <w:tcPr>
            <w:tcW w:w="709" w:type="dxa"/>
            <w:shd w:val="clear" w:color="auto" w:fill="auto"/>
          </w:tcPr>
          <w:p w:rsidR="00407650" w:rsidRPr="00170C51" w:rsidRDefault="003C6F05" w:rsidP="00170C51">
            <w:pPr>
              <w:widowControl/>
              <w:autoSpaceDE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  <w:p w:rsidR="00DC465F" w:rsidRPr="00170C51" w:rsidRDefault="00407650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мин</w:t>
            </w:r>
          </w:p>
        </w:tc>
        <w:tc>
          <w:tcPr>
            <w:tcW w:w="1981" w:type="dxa"/>
            <w:shd w:val="clear" w:color="auto" w:fill="auto"/>
          </w:tcPr>
          <w:p w:rsidR="00DC465F" w:rsidRPr="00170C51" w:rsidRDefault="00407650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 xml:space="preserve">Следить за дыханием: вдох носом, выдох </w:t>
            </w: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lastRenderedPageBreak/>
              <w:t>ртом.</w:t>
            </w:r>
          </w:p>
        </w:tc>
      </w:tr>
      <w:tr w:rsidR="00170C51" w:rsidRPr="00170C51" w:rsidTr="00170C51">
        <w:tc>
          <w:tcPr>
            <w:tcW w:w="1242" w:type="dxa"/>
            <w:vMerge/>
            <w:shd w:val="clear" w:color="auto" w:fill="auto"/>
          </w:tcPr>
          <w:p w:rsidR="00DC465F" w:rsidRPr="00170C51" w:rsidRDefault="00DC465F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C24022" w:rsidRPr="00170C51" w:rsidRDefault="00C24022" w:rsidP="00170C51">
            <w:pPr>
              <w:widowControl/>
              <w:suppressAutoHyphens w:val="0"/>
              <w:autoSpaceDE/>
              <w:rPr>
                <w:b/>
                <w:color w:val="0F1115"/>
                <w:sz w:val="24"/>
                <w:szCs w:val="24"/>
                <w:lang w:eastAsia="ru-RU" w:bidi="ar-SA"/>
              </w:rPr>
            </w:pPr>
            <w:r w:rsidRPr="00170C51">
              <w:rPr>
                <w:b/>
                <w:color w:val="0F1115"/>
                <w:sz w:val="24"/>
                <w:szCs w:val="24"/>
              </w:rPr>
              <w:br/>
              <w:t>Рефлексия</w:t>
            </w:r>
          </w:p>
          <w:p w:rsidR="00DC465F" w:rsidRPr="00170C51" w:rsidRDefault="00DC465F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10064" w:type="dxa"/>
            <w:shd w:val="clear" w:color="auto" w:fill="auto"/>
          </w:tcPr>
          <w:p w:rsidR="00A4789B" w:rsidRPr="00170C51" w:rsidRDefault="00A4789B" w:rsidP="00170C5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170C51">
              <w:rPr>
                <w:color w:val="0F1115"/>
              </w:rPr>
              <w:t>Стоп. Строимся в одну шеренгу.</w:t>
            </w:r>
          </w:p>
          <w:p w:rsidR="00A4789B" w:rsidRPr="00170C51" w:rsidRDefault="00A4789B" w:rsidP="00170C5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170C51">
              <w:rPr>
                <w:color w:val="0F1115"/>
              </w:rPr>
              <w:t>Давайте подведём итоги.</w:t>
            </w:r>
          </w:p>
          <w:p w:rsidR="00A4789B" w:rsidRPr="00170C51" w:rsidRDefault="00A4789B" w:rsidP="00170C51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170C51">
              <w:rPr>
                <w:color w:val="0F1115"/>
              </w:rPr>
              <w:t>Какая тема урока была? (Броски и ловля мяча в парах)</w:t>
            </w:r>
          </w:p>
          <w:p w:rsidR="00A4789B" w:rsidRPr="00170C51" w:rsidRDefault="00A4789B" w:rsidP="00170C51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170C51">
              <w:rPr>
                <w:color w:val="0F1115"/>
              </w:rPr>
              <w:t>Какое упражнение получилось лучше всего?</w:t>
            </w:r>
          </w:p>
          <w:p w:rsidR="00A4789B" w:rsidRPr="00170C51" w:rsidRDefault="00A4789B" w:rsidP="00170C51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170C51">
              <w:rPr>
                <w:color w:val="0F1115"/>
              </w:rPr>
              <w:t>Кому было трудно ловить мяч после хлопка?</w:t>
            </w:r>
          </w:p>
          <w:p w:rsidR="00A4789B" w:rsidRPr="00170C51" w:rsidRDefault="00A4789B" w:rsidP="00170C51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170C51">
              <w:rPr>
                <w:color w:val="0F1115"/>
              </w:rPr>
              <w:t>Кто помогал партнёру, подбадривал его? Поднимите руки. Молодцы.</w:t>
            </w:r>
          </w:p>
          <w:p w:rsidR="00A4789B" w:rsidRPr="00170C51" w:rsidRDefault="00A4789B" w:rsidP="00170C5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170C51">
              <w:rPr>
                <w:color w:val="0F1115"/>
              </w:rPr>
              <w:t>Если вы сегодня научились ловить мяч увереннее, чем в начале урока — похлопайте себе. Если было трудно, но вы старались — погладьте себя по голове. Все молодцы.</w:t>
            </w:r>
          </w:p>
          <w:p w:rsidR="00A4789B" w:rsidRPr="00A4789B" w:rsidRDefault="00A4789B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A4789B">
              <w:rPr>
                <w:color w:val="0F1115"/>
                <w:sz w:val="24"/>
                <w:szCs w:val="24"/>
                <w:lang w:eastAsia="ru-RU" w:bidi="ar-SA"/>
              </w:rPr>
              <w:t>Класс, равняйсь! Смирно!</w:t>
            </w:r>
          </w:p>
          <w:p w:rsidR="00DC465F" w:rsidRPr="00170C51" w:rsidRDefault="00A4789B" w:rsidP="00170C51">
            <w:pPr>
              <w:widowControl/>
              <w:shd w:val="clear" w:color="auto" w:fill="FFFFFF"/>
              <w:suppressAutoHyphens w:val="0"/>
              <w:autoSpaceDE/>
              <w:rPr>
                <w:color w:val="0F1115"/>
                <w:sz w:val="24"/>
                <w:szCs w:val="24"/>
                <w:lang w:eastAsia="ru-RU" w:bidi="ar-SA"/>
              </w:rPr>
            </w:pPr>
            <w:r w:rsidRPr="00A4789B">
              <w:rPr>
                <w:color w:val="0F1115"/>
                <w:sz w:val="24"/>
                <w:szCs w:val="24"/>
                <w:lang w:eastAsia="ru-RU" w:bidi="ar-SA"/>
              </w:rPr>
              <w:t>Урок окончен. Спасибо за работу. До свидания, ребята! Направо! В раздевалку шагом марш!</w:t>
            </w:r>
          </w:p>
        </w:tc>
        <w:tc>
          <w:tcPr>
            <w:tcW w:w="709" w:type="dxa"/>
            <w:shd w:val="clear" w:color="auto" w:fill="auto"/>
          </w:tcPr>
          <w:p w:rsidR="00BF4118" w:rsidRPr="00170C51" w:rsidRDefault="00407650" w:rsidP="00BF4118">
            <w:pPr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2 мин</w:t>
            </w:r>
          </w:p>
          <w:p w:rsidR="00BF4118" w:rsidRPr="00170C51" w:rsidRDefault="00BF4118" w:rsidP="00BF4118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1981" w:type="dxa"/>
            <w:shd w:val="clear" w:color="auto" w:fill="auto"/>
          </w:tcPr>
          <w:p w:rsidR="00DC465F" w:rsidRPr="00170C51" w:rsidRDefault="004F1A23" w:rsidP="00170C51">
            <w:pPr>
              <w:widowControl/>
              <w:autoSpaceDE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170C51">
              <w:rPr>
                <w:color w:val="0F1115"/>
                <w:sz w:val="24"/>
                <w:szCs w:val="24"/>
                <w:shd w:val="clear" w:color="auto" w:fill="FFFFFF"/>
              </w:rPr>
              <w:t>Вопросы к классу. Самооценка учащихся. Организованный уход из зала.</w:t>
            </w:r>
          </w:p>
        </w:tc>
      </w:tr>
    </w:tbl>
    <w:p w:rsidR="009C6036" w:rsidRPr="00AD6454" w:rsidRDefault="009C6036" w:rsidP="00955C65">
      <w:pPr>
        <w:widowControl/>
        <w:autoSpaceDE/>
        <w:rPr>
          <w:rFonts w:eastAsia="Calibri"/>
          <w:b/>
          <w:sz w:val="24"/>
          <w:szCs w:val="24"/>
          <w:lang w:eastAsia="en-US" w:bidi="ar-SA"/>
        </w:rPr>
      </w:pPr>
    </w:p>
    <w:p w:rsidR="00E073D3" w:rsidRPr="00AD6454" w:rsidRDefault="00E073D3" w:rsidP="00353C00">
      <w:pPr>
        <w:widowControl/>
        <w:autoSpaceDE/>
        <w:rPr>
          <w:b/>
          <w:bCs/>
          <w:sz w:val="24"/>
          <w:szCs w:val="24"/>
        </w:rPr>
      </w:pPr>
    </w:p>
    <w:p w:rsidR="001C29A4" w:rsidRPr="00AD6454" w:rsidRDefault="001C29A4" w:rsidP="00955C65">
      <w:pPr>
        <w:widowControl/>
        <w:autoSpaceDE/>
        <w:jc w:val="right"/>
        <w:rPr>
          <w:b/>
          <w:bCs/>
          <w:sz w:val="24"/>
          <w:szCs w:val="24"/>
        </w:rPr>
      </w:pPr>
    </w:p>
    <w:sectPr w:rsidR="001C29A4" w:rsidRPr="00AD6454" w:rsidSect="002234F8">
      <w:pgSz w:w="16838" w:h="11906" w:orient="landscape"/>
      <w:pgMar w:top="851" w:right="658" w:bottom="1134" w:left="851" w:header="0" w:footer="471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C51" w:rsidRDefault="00170C51">
      <w:r>
        <w:separator/>
      </w:r>
    </w:p>
  </w:endnote>
  <w:endnote w:type="continuationSeparator" w:id="0">
    <w:p w:rsidR="00170C51" w:rsidRDefault="0017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Arial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Noto Sans CJK S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MS Gothic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36" w:rsidRDefault="00170C51">
    <w:pPr>
      <w:pStyle w:val="afa"/>
      <w:spacing w:line="12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2049" type="#_x0000_t202" style="position:absolute;margin-left:292.75pt;margin-top:807.3pt;width:10pt;height:15.3pt;z-index:-1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" o:allowincell="f" stroked="f">
          <v:fill opacity="0"/>
          <v:textbox inset=".05pt,.05pt,.05pt,.05pt">
            <w:txbxContent>
              <w:p w:rsidR="009C6036" w:rsidRDefault="009C6036">
                <w:pPr>
                  <w:spacing w:before="10"/>
                  <w:ind w:left="40"/>
                  <w:rPr>
                    <w:color w:val="000000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C51" w:rsidRDefault="00170C51">
      <w:r>
        <w:separator/>
      </w:r>
    </w:p>
  </w:footnote>
  <w:footnote w:type="continuationSeparator" w:id="0">
    <w:p w:rsidR="00170C51" w:rsidRDefault="0017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B20"/>
    <w:multiLevelType w:val="multilevel"/>
    <w:tmpl w:val="3AC649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25271"/>
    <w:multiLevelType w:val="multilevel"/>
    <w:tmpl w:val="F1F8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036"/>
    <w:rsid w:val="00012FCF"/>
    <w:rsid w:val="00026566"/>
    <w:rsid w:val="0005225F"/>
    <w:rsid w:val="00054A7D"/>
    <w:rsid w:val="00075BFF"/>
    <w:rsid w:val="000A34ED"/>
    <w:rsid w:val="000A633E"/>
    <w:rsid w:val="000C7254"/>
    <w:rsid w:val="000D2372"/>
    <w:rsid w:val="000E27F1"/>
    <w:rsid w:val="000F6CFA"/>
    <w:rsid w:val="00103832"/>
    <w:rsid w:val="00107B18"/>
    <w:rsid w:val="001107E3"/>
    <w:rsid w:val="00147C40"/>
    <w:rsid w:val="00170C51"/>
    <w:rsid w:val="0018140F"/>
    <w:rsid w:val="001860C9"/>
    <w:rsid w:val="00187D30"/>
    <w:rsid w:val="00190BD5"/>
    <w:rsid w:val="00193B51"/>
    <w:rsid w:val="001C29A4"/>
    <w:rsid w:val="001C4365"/>
    <w:rsid w:val="001E5E93"/>
    <w:rsid w:val="00203B31"/>
    <w:rsid w:val="00216F73"/>
    <w:rsid w:val="002234F8"/>
    <w:rsid w:val="00223659"/>
    <w:rsid w:val="00234044"/>
    <w:rsid w:val="00265E2E"/>
    <w:rsid w:val="00272C35"/>
    <w:rsid w:val="00273F94"/>
    <w:rsid w:val="0028592F"/>
    <w:rsid w:val="002D5F74"/>
    <w:rsid w:val="0031767D"/>
    <w:rsid w:val="00344704"/>
    <w:rsid w:val="003458B6"/>
    <w:rsid w:val="00353C00"/>
    <w:rsid w:val="003B2E35"/>
    <w:rsid w:val="003C0BA3"/>
    <w:rsid w:val="003C6F05"/>
    <w:rsid w:val="003D75F1"/>
    <w:rsid w:val="003E7401"/>
    <w:rsid w:val="00407650"/>
    <w:rsid w:val="00427227"/>
    <w:rsid w:val="00427AEA"/>
    <w:rsid w:val="00436D04"/>
    <w:rsid w:val="004445EA"/>
    <w:rsid w:val="00463F5F"/>
    <w:rsid w:val="0047226E"/>
    <w:rsid w:val="00483856"/>
    <w:rsid w:val="004A6C5B"/>
    <w:rsid w:val="004C6B48"/>
    <w:rsid w:val="004E669C"/>
    <w:rsid w:val="004F1A23"/>
    <w:rsid w:val="00527A33"/>
    <w:rsid w:val="00530FDD"/>
    <w:rsid w:val="00541093"/>
    <w:rsid w:val="005537BC"/>
    <w:rsid w:val="005737B7"/>
    <w:rsid w:val="00575497"/>
    <w:rsid w:val="005963E0"/>
    <w:rsid w:val="00596C41"/>
    <w:rsid w:val="005A4F8E"/>
    <w:rsid w:val="005B2C67"/>
    <w:rsid w:val="005B7ECE"/>
    <w:rsid w:val="005E2C8E"/>
    <w:rsid w:val="00612E18"/>
    <w:rsid w:val="00624CF1"/>
    <w:rsid w:val="00636E57"/>
    <w:rsid w:val="00642EE2"/>
    <w:rsid w:val="00647824"/>
    <w:rsid w:val="006700EC"/>
    <w:rsid w:val="00691328"/>
    <w:rsid w:val="006933B8"/>
    <w:rsid w:val="006B3582"/>
    <w:rsid w:val="006E1AE4"/>
    <w:rsid w:val="006E1E22"/>
    <w:rsid w:val="006F66AA"/>
    <w:rsid w:val="00704EB4"/>
    <w:rsid w:val="00757E92"/>
    <w:rsid w:val="00791785"/>
    <w:rsid w:val="00792341"/>
    <w:rsid w:val="007B14A4"/>
    <w:rsid w:val="007D0D45"/>
    <w:rsid w:val="007D406C"/>
    <w:rsid w:val="007E44CA"/>
    <w:rsid w:val="008066A3"/>
    <w:rsid w:val="008478FA"/>
    <w:rsid w:val="00850425"/>
    <w:rsid w:val="00853AE1"/>
    <w:rsid w:val="00854570"/>
    <w:rsid w:val="00856778"/>
    <w:rsid w:val="00866E59"/>
    <w:rsid w:val="00891536"/>
    <w:rsid w:val="008928BB"/>
    <w:rsid w:val="008A0D7B"/>
    <w:rsid w:val="008A163F"/>
    <w:rsid w:val="008E7464"/>
    <w:rsid w:val="009051D4"/>
    <w:rsid w:val="00922557"/>
    <w:rsid w:val="0093293B"/>
    <w:rsid w:val="00955C65"/>
    <w:rsid w:val="009708A7"/>
    <w:rsid w:val="009B5368"/>
    <w:rsid w:val="009C6036"/>
    <w:rsid w:val="009E100C"/>
    <w:rsid w:val="009E5A72"/>
    <w:rsid w:val="009F6ED6"/>
    <w:rsid w:val="00A0789C"/>
    <w:rsid w:val="00A125F5"/>
    <w:rsid w:val="00A22C86"/>
    <w:rsid w:val="00A42694"/>
    <w:rsid w:val="00A4789B"/>
    <w:rsid w:val="00A554F8"/>
    <w:rsid w:val="00A835E4"/>
    <w:rsid w:val="00AA64BB"/>
    <w:rsid w:val="00AB5F6C"/>
    <w:rsid w:val="00AD6454"/>
    <w:rsid w:val="00AE596F"/>
    <w:rsid w:val="00AE6C4D"/>
    <w:rsid w:val="00B037B2"/>
    <w:rsid w:val="00B06EFC"/>
    <w:rsid w:val="00B12AC7"/>
    <w:rsid w:val="00B551A0"/>
    <w:rsid w:val="00B56F8C"/>
    <w:rsid w:val="00B57F29"/>
    <w:rsid w:val="00B85445"/>
    <w:rsid w:val="00BB08A7"/>
    <w:rsid w:val="00BB380A"/>
    <w:rsid w:val="00BF4118"/>
    <w:rsid w:val="00C03C51"/>
    <w:rsid w:val="00C054B2"/>
    <w:rsid w:val="00C07F5D"/>
    <w:rsid w:val="00C126D4"/>
    <w:rsid w:val="00C24022"/>
    <w:rsid w:val="00C34416"/>
    <w:rsid w:val="00C72EA7"/>
    <w:rsid w:val="00CC77C2"/>
    <w:rsid w:val="00CE315C"/>
    <w:rsid w:val="00D2220B"/>
    <w:rsid w:val="00D4288E"/>
    <w:rsid w:val="00D540B4"/>
    <w:rsid w:val="00D60D5C"/>
    <w:rsid w:val="00D86AB3"/>
    <w:rsid w:val="00DC465F"/>
    <w:rsid w:val="00DF0585"/>
    <w:rsid w:val="00E073D3"/>
    <w:rsid w:val="00E110E8"/>
    <w:rsid w:val="00E23C1E"/>
    <w:rsid w:val="00E74B73"/>
    <w:rsid w:val="00E8397C"/>
    <w:rsid w:val="00EB2776"/>
    <w:rsid w:val="00EC1F99"/>
    <w:rsid w:val="00ED5749"/>
    <w:rsid w:val="00EF0D10"/>
    <w:rsid w:val="00F10893"/>
    <w:rsid w:val="00F2297A"/>
    <w:rsid w:val="00F36FEA"/>
    <w:rsid w:val="00F8222C"/>
    <w:rsid w:val="00F962EF"/>
    <w:rsid w:val="00FD077F"/>
    <w:rsid w:val="00FD28A0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B4BD91"/>
  <w15:docId w15:val="{3E58105E-A5AB-49E5-AD97-17481F73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="SimSun" w:hAnsi="PT Astra Serif" w:cs="Free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2"/>
      <w:szCs w:val="22"/>
      <w:lang w:eastAsia="zh-CN" w:bidi="ru-RU"/>
    </w:rPr>
  </w:style>
  <w:style w:type="paragraph" w:styleId="3">
    <w:name w:val="heading 3"/>
    <w:basedOn w:val="a"/>
    <w:link w:val="30"/>
    <w:uiPriority w:val="9"/>
    <w:qFormat/>
    <w:rsid w:val="00955C65"/>
    <w:pPr>
      <w:widowControl/>
      <w:suppressAutoHyphens w:val="0"/>
      <w:autoSpaceDE/>
      <w:spacing w:before="100" w:beforeAutospacing="1" w:after="100" w:afterAutospacing="1"/>
      <w:outlineLvl w:val="2"/>
    </w:pPr>
    <w:rPr>
      <w:b/>
      <w:bCs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eastAsia="Symbol" w:hAnsi="Symbol" w:cs="Symbol"/>
      <w:b/>
      <w:bCs/>
      <w:w w:val="100"/>
      <w:sz w:val="28"/>
      <w:szCs w:val="28"/>
      <w:lang w:val="ru-RU" w:bidi="ru-RU"/>
    </w:rPr>
  </w:style>
  <w:style w:type="character" w:customStyle="1" w:styleId="WW8Num19z1">
    <w:name w:val="WW8Num19z1"/>
    <w:qFormat/>
    <w:rPr>
      <w:lang w:val="ru-RU" w:bidi="ru-RU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a3">
    <w:name w:val="Верхний колонтитул Знак"/>
    <w:qFormat/>
    <w:rPr>
      <w:rFonts w:ascii="Times New Roman" w:eastAsia="Times New Roman" w:hAnsi="Times New Roman" w:cs="Times New Roman"/>
      <w:lang w:val="ru-RU" w:bidi="ru-RU"/>
    </w:rPr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lang w:val="ru-RU" w:bidi="ru-RU"/>
    </w:rPr>
  </w:style>
  <w:style w:type="character" w:customStyle="1" w:styleId="a5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Символ сноски"/>
    <w:qFormat/>
    <w:rPr>
      <w:vertAlign w:val="superscript"/>
    </w:rPr>
  </w:style>
  <w:style w:type="character" w:customStyle="1" w:styleId="a7">
    <w:name w:val="Основной текст с отступом Знак"/>
    <w:qFormat/>
    <w:rPr>
      <w:rFonts w:ascii="Times New Roman" w:eastAsia="Times New Roman" w:hAnsi="Times New Roman" w:cs="Times New Roman"/>
      <w:lang w:val="ru-RU" w:bidi="ru-RU"/>
    </w:rPr>
  </w:style>
  <w:style w:type="character" w:customStyle="1" w:styleId="a8">
    <w:name w:val="Текст выноски Знак"/>
    <w:qFormat/>
    <w:rPr>
      <w:rFonts w:ascii="Tahoma" w:eastAsia="Times New Roman" w:hAnsi="Tahoma" w:cs="Tahoma"/>
      <w:sz w:val="16"/>
      <w:szCs w:val="16"/>
      <w:lang w:val="ru-RU" w:bidi="ru-RU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9">
    <w:name w:val="Основной текст Знак"/>
    <w:qFormat/>
    <w:rPr>
      <w:rFonts w:ascii="Times New Roman" w:eastAsia="Times New Roman" w:hAnsi="Times New Roman" w:cs="Times New Roman"/>
      <w:sz w:val="28"/>
      <w:szCs w:val="28"/>
      <w:lang w:val="ru-RU" w:bidi="ru-RU"/>
    </w:rPr>
  </w:style>
  <w:style w:type="character" w:customStyle="1" w:styleId="31">
    <w:name w:val="Заголовок №3"/>
    <w:qFormat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aa">
    <w:name w:val="Основной текст_"/>
    <w:qFormat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2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vertAlign w:val="baseline"/>
      <w:lang w:val="ru-RU" w:bidi="ru-RU"/>
    </w:rPr>
  </w:style>
  <w:style w:type="character" w:customStyle="1" w:styleId="5">
    <w:name w:val="Основной текст (5)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bidi="ru-RU"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Hyperlink"/>
    <w:rPr>
      <w:color w:val="0000FF"/>
      <w:u w:val="single"/>
    </w:rPr>
  </w:style>
  <w:style w:type="character" w:styleId="ad">
    <w:name w:val="Unresolved Mention"/>
    <w:qFormat/>
    <w:rPr>
      <w:color w:val="605E5C"/>
      <w:shd w:val="clear" w:color="auto" w:fill="E1DFDD"/>
    </w:rPr>
  </w:style>
  <w:style w:type="character" w:styleId="ae">
    <w:name w:val="FollowedHyperlink"/>
    <w:rPr>
      <w:color w:val="954F72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qFormat/>
    <w:rPr>
      <w:rFonts w:ascii="Times New Roman" w:eastAsia="Times New Roman" w:hAnsi="Times New Roman" w:cs="Times New Roman"/>
      <w:lang w:bidi="ru-RU"/>
    </w:rPr>
  </w:style>
  <w:style w:type="character" w:customStyle="1" w:styleId="af1">
    <w:name w:val="Тема примечания Знак"/>
    <w:qFormat/>
    <w:rPr>
      <w:rFonts w:ascii="Times New Roman" w:eastAsia="Times New Roman" w:hAnsi="Times New Roman" w:cs="Times New Roman"/>
      <w:b/>
      <w:bCs/>
      <w:lang w:bidi="ru-RU"/>
    </w:rPr>
  </w:style>
  <w:style w:type="character" w:customStyle="1" w:styleId="af2">
    <w:name w:val="Текст концевой сноски Знак"/>
    <w:qFormat/>
    <w:rPr>
      <w:rFonts w:ascii="Times New Roman" w:eastAsia="Times New Roman" w:hAnsi="Times New Roman" w:cs="Times New Roman"/>
      <w:lang w:bidi="ru-RU"/>
    </w:rPr>
  </w:style>
  <w:style w:type="character" w:customStyle="1" w:styleId="af3">
    <w:name w:val="Символ концевой сноски"/>
    <w:qFormat/>
    <w:rPr>
      <w:vertAlign w:val="superscript"/>
    </w:rPr>
  </w:style>
  <w:style w:type="character" w:customStyle="1" w:styleId="20">
    <w:name w:val="Заголовок №2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qFormat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af4">
    <w:name w:val="Основной текст + Полужирный;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ru-RU" w:bidi="ru-RU"/>
    </w:rPr>
  </w:style>
  <w:style w:type="character" w:customStyle="1" w:styleId="105pt">
    <w:name w:val="Основной текст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 w:bidi="ru-RU"/>
    </w:rPr>
  </w:style>
  <w:style w:type="character" w:customStyle="1" w:styleId="af5">
    <w:name w:val="Основной текст +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ru-RU" w:bidi="ru-RU"/>
    </w:rPr>
  </w:style>
  <w:style w:type="character" w:customStyle="1" w:styleId="21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2">
    <w:name w:val="Основной текст (2) +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f6">
    <w:name w:val="Без интервала Знак"/>
    <w:qFormat/>
    <w:rPr>
      <w:rFonts w:ascii="Trebuchet MS" w:eastAsia="Trebuchet MS" w:hAnsi="Trebuchet MS" w:cs="Trebuchet MS"/>
      <w:sz w:val="22"/>
      <w:szCs w:val="22"/>
    </w:rPr>
  </w:style>
  <w:style w:type="character" w:styleId="af7">
    <w:name w:val="footnote reference"/>
    <w:rPr>
      <w:vertAlign w:val="superscript"/>
    </w:rPr>
  </w:style>
  <w:style w:type="character" w:styleId="af8">
    <w:name w:val="endnote reference"/>
    <w:rPr>
      <w:vertAlign w:val="superscript"/>
    </w:rPr>
  </w:style>
  <w:style w:type="paragraph" w:styleId="af9">
    <w:name w:val="Title"/>
    <w:basedOn w:val="a"/>
    <w:next w:val="afa"/>
    <w:uiPriority w:val="1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a">
    <w:name w:val="Body Text"/>
    <w:basedOn w:val="a"/>
    <w:rPr>
      <w:sz w:val="28"/>
      <w:szCs w:val="28"/>
    </w:rPr>
  </w:style>
  <w:style w:type="paragraph" w:styleId="afb">
    <w:name w:val="List"/>
    <w:basedOn w:val="afa"/>
    <w:rPr>
      <w:rFonts w:ascii="PT Astra Serif" w:hAnsi="PT Astra Serif" w:cs="FreeSan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1">
    <w:name w:val="Заголовок 11"/>
    <w:basedOn w:val="a"/>
    <w:qFormat/>
    <w:pPr>
      <w:spacing w:before="65"/>
      <w:ind w:left="252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qFormat/>
    <w:pPr>
      <w:ind w:left="1724" w:right="1777"/>
      <w:jc w:val="center"/>
      <w:outlineLvl w:val="2"/>
    </w:pPr>
    <w:rPr>
      <w:b/>
      <w:bCs/>
      <w:i/>
      <w:sz w:val="28"/>
      <w:szCs w:val="28"/>
    </w:rPr>
  </w:style>
  <w:style w:type="paragraph" w:styleId="afe">
    <w:name w:val="List Paragraph"/>
    <w:basedOn w:val="a"/>
    <w:qFormat/>
    <w:pPr>
      <w:ind w:left="535" w:hanging="283"/>
    </w:pPr>
  </w:style>
  <w:style w:type="paragraph" w:customStyle="1" w:styleId="TableParagraph">
    <w:name w:val="Table Paragraph"/>
    <w:basedOn w:val="a"/>
    <w:qFormat/>
  </w:style>
  <w:style w:type="paragraph" w:customStyle="1" w:styleId="a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rPr>
      <w:sz w:val="20"/>
      <w:szCs w:val="20"/>
    </w:rPr>
  </w:style>
  <w:style w:type="paragraph" w:styleId="aff1">
    <w:name w:val="footer"/>
    <w:basedOn w:val="a"/>
    <w:rPr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ff2">
    <w:name w:val="footnote text"/>
    <w:basedOn w:val="a"/>
    <w:pPr>
      <w:widowControl/>
      <w:autoSpaceDE/>
    </w:pPr>
    <w:rPr>
      <w:sz w:val="20"/>
      <w:szCs w:val="20"/>
      <w:lang w:bidi="ar-SA"/>
    </w:rPr>
  </w:style>
  <w:style w:type="paragraph" w:styleId="aff3">
    <w:name w:val="Body Text Indent"/>
    <w:basedOn w:val="a"/>
    <w:pPr>
      <w:spacing w:after="120"/>
      <w:ind w:left="283"/>
    </w:pPr>
    <w:rPr>
      <w:sz w:val="20"/>
      <w:szCs w:val="20"/>
    </w:rPr>
  </w:style>
  <w:style w:type="paragraph" w:customStyle="1" w:styleId="10">
    <w:name w:val="Абзац списка1"/>
    <w:basedOn w:val="a"/>
    <w:qFormat/>
    <w:pPr>
      <w:widowControl/>
      <w:autoSpaceDE/>
      <w:spacing w:after="200" w:line="276" w:lineRule="auto"/>
      <w:ind w:left="720"/>
    </w:pPr>
    <w:rPr>
      <w:rFonts w:ascii="Calibri" w:hAnsi="Calibri" w:cs="Calibri"/>
      <w:lang w:bidi="ar-SA"/>
    </w:rPr>
  </w:style>
  <w:style w:type="paragraph" w:customStyle="1" w:styleId="Default">
    <w:name w:val="Default"/>
    <w:qFormat/>
    <w:pPr>
      <w:suppressAutoHyphens/>
      <w:autoSpaceDE w:val="0"/>
    </w:pPr>
    <w:rPr>
      <w:rFonts w:ascii="Calibri" w:eastAsia="Times New Roman" w:hAnsi="Calibri" w:cs="Times New Roman"/>
      <w:color w:val="000000"/>
      <w:sz w:val="24"/>
      <w:szCs w:val="24"/>
      <w:lang w:eastAsia="zh-CN"/>
    </w:rPr>
  </w:style>
  <w:style w:type="paragraph" w:customStyle="1" w:styleId="aff4">
    <w:name w:val="Обычный (веб)"/>
    <w:basedOn w:val="a"/>
    <w:qFormat/>
    <w:pPr>
      <w:widowControl/>
      <w:autoSpaceDE/>
      <w:spacing w:before="280" w:after="280"/>
    </w:pPr>
    <w:rPr>
      <w:sz w:val="24"/>
      <w:szCs w:val="24"/>
      <w:lang w:bidi="ar-SA"/>
    </w:rPr>
  </w:style>
  <w:style w:type="paragraph" w:styleId="af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qFormat/>
    <w:pPr>
      <w:widowControl/>
      <w:autoSpaceDE/>
    </w:pPr>
    <w:rPr>
      <w:rFonts w:ascii="Courier New" w:hAnsi="Courier New" w:cs="Courier New"/>
      <w:sz w:val="20"/>
      <w:szCs w:val="20"/>
      <w:lang w:bidi="ar-SA"/>
    </w:rPr>
  </w:style>
  <w:style w:type="paragraph" w:styleId="aff6">
    <w:name w:val="No Spacing"/>
    <w:qFormat/>
    <w:pPr>
      <w:suppressAutoHyphens/>
    </w:pPr>
    <w:rPr>
      <w:rFonts w:ascii="Trebuchet MS" w:eastAsia="Trebuchet MS" w:hAnsi="Trebuchet MS" w:cs="Trebuchet MS"/>
      <w:sz w:val="22"/>
      <w:szCs w:val="22"/>
      <w:lang w:eastAsia="zh-CN"/>
    </w:rPr>
  </w:style>
  <w:style w:type="paragraph" w:customStyle="1" w:styleId="aff7">
    <w:name w:val="Содержимое таблицы"/>
    <w:basedOn w:val="a"/>
    <w:qFormat/>
    <w:pPr>
      <w:widowControl/>
      <w:suppressLineNumbers/>
      <w:autoSpaceDE/>
    </w:pPr>
    <w:rPr>
      <w:rFonts w:ascii="Liberation Serif;MS Gothic" w:eastAsia="NSimSun" w:hAnsi="Liberation Serif;MS Gothic" w:cs="Mangal"/>
      <w:kern w:val="2"/>
      <w:sz w:val="24"/>
      <w:szCs w:val="24"/>
      <w:lang w:bidi="hi-IN"/>
    </w:rPr>
  </w:style>
  <w:style w:type="paragraph" w:customStyle="1" w:styleId="32">
    <w:name w:val="Основной текст3"/>
    <w:basedOn w:val="a"/>
    <w:qFormat/>
    <w:pPr>
      <w:shd w:val="clear" w:color="auto" w:fill="FFFFFF"/>
      <w:autoSpaceDE/>
      <w:spacing w:after="540" w:line="0" w:lineRule="atLeast"/>
      <w:ind w:hanging="340"/>
      <w:jc w:val="center"/>
    </w:pPr>
    <w:rPr>
      <w:sz w:val="20"/>
      <w:szCs w:val="20"/>
      <w:lang w:bidi="ar-SA"/>
    </w:rPr>
  </w:style>
  <w:style w:type="paragraph" w:styleId="aff8">
    <w:name w:val="annotation text"/>
    <w:basedOn w:val="a"/>
    <w:qFormat/>
    <w:rPr>
      <w:sz w:val="20"/>
      <w:szCs w:val="20"/>
    </w:rPr>
  </w:style>
  <w:style w:type="paragraph" w:styleId="aff9">
    <w:name w:val="annotation subject"/>
    <w:basedOn w:val="aff8"/>
    <w:next w:val="aff8"/>
    <w:qFormat/>
    <w:rPr>
      <w:b/>
      <w:bCs/>
    </w:rPr>
  </w:style>
  <w:style w:type="paragraph" w:styleId="affa">
    <w:name w:val="endnote text"/>
    <w:basedOn w:val="a"/>
    <w:rPr>
      <w:sz w:val="20"/>
      <w:szCs w:val="20"/>
    </w:rPr>
  </w:style>
  <w:style w:type="paragraph" w:customStyle="1" w:styleId="111">
    <w:name w:val="Заголовок 111"/>
    <w:basedOn w:val="a"/>
    <w:qFormat/>
    <w:pPr>
      <w:spacing w:before="65"/>
      <w:ind w:left="252"/>
      <w:outlineLvl w:val="1"/>
    </w:pPr>
    <w:rPr>
      <w:b/>
      <w:bCs/>
      <w:sz w:val="28"/>
      <w:szCs w:val="28"/>
    </w:rPr>
  </w:style>
  <w:style w:type="paragraph" w:customStyle="1" w:styleId="23">
    <w:name w:val="Заголовок №2"/>
    <w:basedOn w:val="a"/>
    <w:qFormat/>
    <w:pPr>
      <w:shd w:val="clear" w:color="auto" w:fill="FFFFFF"/>
      <w:autoSpaceDE/>
      <w:spacing w:before="300" w:line="322" w:lineRule="exact"/>
      <w:ind w:firstLine="720"/>
      <w:jc w:val="both"/>
      <w:outlineLvl w:val="1"/>
    </w:pPr>
    <w:rPr>
      <w:sz w:val="26"/>
      <w:szCs w:val="26"/>
      <w:lang w:bidi="ar-SA"/>
    </w:rPr>
  </w:style>
  <w:style w:type="paragraph" w:customStyle="1" w:styleId="40">
    <w:name w:val="Основной текст (4)"/>
    <w:basedOn w:val="a"/>
    <w:qFormat/>
    <w:pPr>
      <w:shd w:val="clear" w:color="auto" w:fill="FFFFFF"/>
      <w:autoSpaceDE/>
      <w:spacing w:line="322" w:lineRule="exact"/>
    </w:pPr>
    <w:rPr>
      <w:i/>
      <w:iCs/>
      <w:sz w:val="26"/>
      <w:szCs w:val="26"/>
      <w:lang w:bidi="ar-SA"/>
    </w:rPr>
  </w:style>
  <w:style w:type="paragraph" w:customStyle="1" w:styleId="affb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c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paragraph" w:customStyle="1" w:styleId="s57">
    <w:name w:val="s57"/>
    <w:basedOn w:val="a"/>
    <w:rsid w:val="00D60D5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table" w:styleId="affd">
    <w:name w:val="Table Grid"/>
    <w:basedOn w:val="a1"/>
    <w:uiPriority w:val="39"/>
    <w:rsid w:val="00C0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rsid w:val="00955C6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955C6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80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Мама;Искендерова Айгун</dc:creator>
  <cp:keywords/>
  <dc:description/>
  <cp:lastModifiedBy>Пользователь</cp:lastModifiedBy>
  <cp:revision>2</cp:revision>
  <cp:lastPrinted>2021-09-17T13:49:00Z</cp:lastPrinted>
  <dcterms:created xsi:type="dcterms:W3CDTF">2026-05-02T11:27:00Z</dcterms:created>
  <dcterms:modified xsi:type="dcterms:W3CDTF">2026-05-02T11:27:00Z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2017-03-08T03:00:00Z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2018-01-18T03:00:00Z</vt:filetime>
  </property>
</Properties>
</file>